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415"/>
        <w:tblW w:w="10845" w:type="dxa"/>
        <w:tblLayout w:type="fixed"/>
        <w:tblLook w:val="04A0"/>
      </w:tblPr>
      <w:tblGrid>
        <w:gridCol w:w="4782"/>
        <w:gridCol w:w="1506"/>
        <w:gridCol w:w="4557"/>
      </w:tblGrid>
      <w:tr w:rsidR="00024E0A" w:rsidRPr="000A1738" w:rsidTr="00024E0A">
        <w:trPr>
          <w:cantSplit/>
        </w:trPr>
        <w:tc>
          <w:tcPr>
            <w:tcW w:w="4780" w:type="dxa"/>
          </w:tcPr>
          <w:p w:rsidR="00024E0A" w:rsidRPr="000A1738" w:rsidRDefault="00024E0A" w:rsidP="000A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</w:t>
            </w:r>
            <w:r w:rsidRPr="000A17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Ҡ</w:t>
            </w:r>
            <w:r w:rsidRPr="000A1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РЕСПУБЛИКА</w:t>
            </w:r>
            <w:r w:rsidRPr="000A17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һ</w:t>
            </w:r>
            <w:r w:rsidRPr="000A1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024E0A" w:rsidRPr="000A1738" w:rsidRDefault="00024E0A" w:rsidP="000A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</w:t>
            </w:r>
            <w:r w:rsidRPr="000A17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Ҡ</w:t>
            </w:r>
            <w:r w:rsidRPr="000A1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</w:t>
            </w:r>
            <w:r w:rsidRPr="000A17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Ғ</w:t>
            </w:r>
            <w:r w:rsidRPr="000A1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ОШ  РАЙОНЫ</w:t>
            </w:r>
          </w:p>
          <w:p w:rsidR="00024E0A" w:rsidRPr="000A1738" w:rsidRDefault="00024E0A" w:rsidP="000A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муниципаль районЫНЫ</w:t>
            </w:r>
            <w:r w:rsidRPr="000A1738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Ң</w:t>
            </w:r>
          </w:p>
          <w:p w:rsidR="00024E0A" w:rsidRPr="000A1738" w:rsidRDefault="00024E0A" w:rsidP="000A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РЭЖЭП </w:t>
            </w:r>
            <w:r w:rsidRPr="000A1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АУЫЛ СОВЕТЫ</w:t>
            </w:r>
          </w:p>
          <w:p w:rsidR="00024E0A" w:rsidRPr="000A1738" w:rsidRDefault="00024E0A" w:rsidP="000A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АУЫЛ  БИЛ</w:t>
            </w:r>
            <w:r w:rsidRPr="000A17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Ә</w:t>
            </w:r>
            <w:r w:rsidRPr="000A1738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</w:t>
            </w:r>
            <w:r w:rsidRPr="000A1738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ӘҺ</w:t>
            </w:r>
            <w:r w:rsidRPr="000A1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 СОВЕТЫ</w:t>
            </w:r>
          </w:p>
          <w:p w:rsidR="00024E0A" w:rsidRPr="000A1738" w:rsidRDefault="00024E0A" w:rsidP="000A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hideMark/>
          </w:tcPr>
          <w:p w:rsidR="00024E0A" w:rsidRPr="000A1738" w:rsidRDefault="00024E0A" w:rsidP="000A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12165" cy="1082675"/>
                  <wp:effectExtent l="19050" t="0" r="6985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hideMark/>
          </w:tcPr>
          <w:p w:rsidR="00024E0A" w:rsidRPr="000A1738" w:rsidRDefault="00024E0A" w:rsidP="000A1738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Совет сельского поселения</w:t>
            </w:r>
          </w:p>
          <w:p w:rsidR="00024E0A" w:rsidRPr="000A1738" w:rsidRDefault="00024E0A" w:rsidP="000A173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РЕЗЯПОВСКИЙ СЕЛЬСОВЕТ</w:t>
            </w:r>
          </w:p>
          <w:p w:rsidR="00024E0A" w:rsidRPr="000A1738" w:rsidRDefault="00024E0A" w:rsidP="000A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024E0A" w:rsidRPr="000A1738" w:rsidTr="00024E0A">
        <w:trPr>
          <w:cantSplit/>
          <w:trHeight w:val="144"/>
        </w:trPr>
        <w:tc>
          <w:tcPr>
            <w:tcW w:w="108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24E0A" w:rsidRPr="000A1738" w:rsidRDefault="00024E0A" w:rsidP="000A1738">
            <w:pPr>
              <w:spacing w:after="0" w:line="240" w:lineRule="auto"/>
              <w:outlineLvl w:val="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:rsidR="00024E0A" w:rsidRPr="000A1738" w:rsidRDefault="00024E0A" w:rsidP="000A1738">
      <w:pPr>
        <w:pStyle w:val="21"/>
        <w:ind w:firstLine="0"/>
        <w:jc w:val="center"/>
        <w:outlineLvl w:val="0"/>
        <w:rPr>
          <w:b/>
          <w:sz w:val="20"/>
          <w:szCs w:val="20"/>
          <w:u w:val="single"/>
        </w:rPr>
      </w:pPr>
    </w:p>
    <w:p w:rsidR="00024E0A" w:rsidRPr="000A1738" w:rsidRDefault="00024E0A" w:rsidP="000A1738">
      <w:pPr>
        <w:pStyle w:val="3"/>
        <w:rPr>
          <w:b/>
          <w:caps/>
          <w:spacing w:val="-20"/>
          <w:sz w:val="20"/>
          <w:szCs w:val="20"/>
        </w:rPr>
      </w:pPr>
      <w:r w:rsidRPr="000A1738">
        <w:rPr>
          <w:b/>
          <w:caps/>
          <w:spacing w:val="-20"/>
          <w:sz w:val="20"/>
          <w:szCs w:val="20"/>
        </w:rPr>
        <w:t>К а р а р</w:t>
      </w:r>
      <w:r w:rsidRPr="000A1738">
        <w:rPr>
          <w:b/>
          <w:caps/>
          <w:sz w:val="20"/>
          <w:szCs w:val="20"/>
        </w:rPr>
        <w:t xml:space="preserve">                                                                          </w:t>
      </w:r>
      <w:proofErr w:type="spellStart"/>
      <w:r w:rsidRPr="000A1738">
        <w:rPr>
          <w:b/>
          <w:caps/>
          <w:spacing w:val="-20"/>
          <w:sz w:val="20"/>
          <w:szCs w:val="20"/>
        </w:rPr>
        <w:t>р</w:t>
      </w:r>
      <w:proofErr w:type="spellEnd"/>
      <w:r w:rsidRPr="000A1738">
        <w:rPr>
          <w:b/>
          <w:caps/>
          <w:spacing w:val="-20"/>
          <w:sz w:val="20"/>
          <w:szCs w:val="20"/>
        </w:rPr>
        <w:t xml:space="preserve"> е ш е н и е</w:t>
      </w:r>
    </w:p>
    <w:p w:rsidR="00024E0A" w:rsidRPr="000A1738" w:rsidRDefault="00024E0A" w:rsidP="000A1738">
      <w:pPr>
        <w:pStyle w:val="21"/>
        <w:ind w:firstLine="0"/>
        <w:rPr>
          <w:b/>
          <w:sz w:val="20"/>
          <w:szCs w:val="20"/>
        </w:rPr>
      </w:pPr>
    </w:p>
    <w:p w:rsidR="00024E0A" w:rsidRPr="000A1738" w:rsidRDefault="00024E0A" w:rsidP="000A1738">
      <w:pPr>
        <w:pStyle w:val="21"/>
        <w:ind w:firstLine="0"/>
        <w:jc w:val="center"/>
        <w:rPr>
          <w:b/>
          <w:sz w:val="20"/>
          <w:szCs w:val="20"/>
        </w:rPr>
      </w:pPr>
    </w:p>
    <w:p w:rsidR="00024E0A" w:rsidRPr="000A1738" w:rsidRDefault="00024E0A" w:rsidP="000A1738">
      <w:pPr>
        <w:pStyle w:val="31"/>
        <w:jc w:val="center"/>
        <w:rPr>
          <w:sz w:val="20"/>
          <w:szCs w:val="20"/>
        </w:rPr>
      </w:pPr>
      <w:r w:rsidRPr="000A1738">
        <w:rPr>
          <w:b/>
          <w:sz w:val="20"/>
          <w:szCs w:val="20"/>
        </w:rPr>
        <w:t xml:space="preserve"> "О бюджете сельского поселения </w:t>
      </w:r>
      <w:proofErr w:type="spellStart"/>
      <w:r w:rsidRPr="000A1738">
        <w:rPr>
          <w:b/>
          <w:sz w:val="20"/>
          <w:szCs w:val="20"/>
        </w:rPr>
        <w:t>Резяповский</w:t>
      </w:r>
      <w:proofErr w:type="spellEnd"/>
      <w:r w:rsidRPr="000A1738">
        <w:rPr>
          <w:b/>
          <w:sz w:val="20"/>
          <w:szCs w:val="20"/>
        </w:rPr>
        <w:t xml:space="preserve"> сельсовет муниципального района Чекмагушевский район Республики Башкортостан на 2022 год и на плановый период 2023 и 2024 годов</w:t>
      </w:r>
      <w:r w:rsidRPr="000A1738">
        <w:rPr>
          <w:sz w:val="20"/>
          <w:szCs w:val="20"/>
        </w:rPr>
        <w:t>"</w:t>
      </w:r>
    </w:p>
    <w:p w:rsidR="00024E0A" w:rsidRPr="000A1738" w:rsidRDefault="00024E0A" w:rsidP="000A1738">
      <w:pPr>
        <w:pStyle w:val="31"/>
        <w:jc w:val="center"/>
        <w:rPr>
          <w:b/>
          <w:sz w:val="20"/>
          <w:szCs w:val="20"/>
        </w:rPr>
      </w:pPr>
      <w:r w:rsidRPr="000A1738">
        <w:rPr>
          <w:b/>
          <w:sz w:val="20"/>
          <w:szCs w:val="20"/>
        </w:rPr>
        <w:t xml:space="preserve"> </w:t>
      </w:r>
    </w:p>
    <w:p w:rsidR="00024E0A" w:rsidRPr="000A1738" w:rsidRDefault="00024E0A" w:rsidP="000A1738">
      <w:pPr>
        <w:pStyle w:val="31"/>
        <w:jc w:val="center"/>
        <w:rPr>
          <w:sz w:val="20"/>
          <w:szCs w:val="20"/>
        </w:rPr>
      </w:pPr>
    </w:p>
    <w:p w:rsidR="00024E0A" w:rsidRPr="000A1738" w:rsidRDefault="00024E0A" w:rsidP="000A1738">
      <w:pPr>
        <w:pStyle w:val="31"/>
        <w:jc w:val="center"/>
        <w:rPr>
          <w:b/>
          <w:sz w:val="20"/>
          <w:szCs w:val="20"/>
        </w:rPr>
      </w:pPr>
    </w:p>
    <w:p w:rsidR="00024E0A" w:rsidRPr="000A1738" w:rsidRDefault="00024E0A" w:rsidP="000A1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 xml:space="preserve">Совет сельского  поселения </w:t>
      </w:r>
      <w:proofErr w:type="spellStart"/>
      <w:r w:rsidRPr="000A1738"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 w:rsidRPr="000A1738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 Республики Башкортостан РЕШИЛ:</w:t>
      </w:r>
    </w:p>
    <w:p w:rsidR="00024E0A" w:rsidRPr="000A1738" w:rsidRDefault="00024E0A" w:rsidP="000A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24E0A" w:rsidRPr="000A1738" w:rsidRDefault="00024E0A" w:rsidP="000A1738">
      <w:pPr>
        <w:pStyle w:val="2"/>
        <w:spacing w:line="240" w:lineRule="auto"/>
        <w:ind w:firstLine="567"/>
        <w:rPr>
          <w:sz w:val="20"/>
          <w:szCs w:val="20"/>
        </w:rPr>
      </w:pPr>
      <w:r w:rsidRPr="000A1738">
        <w:rPr>
          <w:b/>
          <w:sz w:val="20"/>
          <w:szCs w:val="20"/>
        </w:rPr>
        <w:tab/>
      </w:r>
      <w:r w:rsidRPr="000A1738">
        <w:rPr>
          <w:sz w:val="20"/>
          <w:szCs w:val="20"/>
        </w:rPr>
        <w:t xml:space="preserve">1. Утвердить основные характеристики бюджета сельского  поселения  </w:t>
      </w:r>
      <w:proofErr w:type="spellStart"/>
      <w:r w:rsidRPr="000A1738">
        <w:rPr>
          <w:sz w:val="20"/>
          <w:szCs w:val="20"/>
        </w:rPr>
        <w:t>Резяповский</w:t>
      </w:r>
      <w:proofErr w:type="spellEnd"/>
      <w:r w:rsidRPr="000A1738">
        <w:rPr>
          <w:sz w:val="20"/>
          <w:szCs w:val="20"/>
        </w:rPr>
        <w:t xml:space="preserve">  сельсовет муниципального района Чекмагушевский район Республики Башкортостан  на 2022 год:</w:t>
      </w:r>
    </w:p>
    <w:p w:rsidR="00024E0A" w:rsidRPr="000A1738" w:rsidRDefault="00024E0A" w:rsidP="000A1738">
      <w:pPr>
        <w:pStyle w:val="2"/>
        <w:spacing w:line="240" w:lineRule="auto"/>
        <w:ind w:firstLine="567"/>
        <w:rPr>
          <w:sz w:val="20"/>
          <w:szCs w:val="20"/>
        </w:rPr>
      </w:pPr>
      <w:r w:rsidRPr="000A1738">
        <w:rPr>
          <w:sz w:val="20"/>
          <w:szCs w:val="20"/>
        </w:rPr>
        <w:t xml:space="preserve">1) прогнозируемый общий объем доходов  бюджета  сельского  поселения  </w:t>
      </w:r>
      <w:proofErr w:type="spellStart"/>
      <w:r w:rsidRPr="000A1738">
        <w:rPr>
          <w:sz w:val="20"/>
          <w:szCs w:val="20"/>
        </w:rPr>
        <w:t>Резяповский</w:t>
      </w:r>
      <w:proofErr w:type="spellEnd"/>
      <w:r w:rsidRPr="000A1738">
        <w:rPr>
          <w:sz w:val="20"/>
          <w:szCs w:val="20"/>
        </w:rPr>
        <w:t xml:space="preserve">  сельсовет муниципального района Чекмагушевский район Республики Башкортостан в сумме    2 880 000,00 рублей ;  </w:t>
      </w:r>
    </w:p>
    <w:p w:rsidR="00024E0A" w:rsidRPr="000A1738" w:rsidRDefault="00024E0A" w:rsidP="000A1738">
      <w:pPr>
        <w:pStyle w:val="2"/>
        <w:spacing w:line="240" w:lineRule="auto"/>
        <w:ind w:firstLine="567"/>
        <w:rPr>
          <w:sz w:val="20"/>
          <w:szCs w:val="20"/>
        </w:rPr>
      </w:pPr>
      <w:r w:rsidRPr="000A1738">
        <w:rPr>
          <w:sz w:val="20"/>
          <w:szCs w:val="20"/>
        </w:rPr>
        <w:t xml:space="preserve">2) общий объем расходов  бюджета  сельского  поселения  </w:t>
      </w:r>
      <w:proofErr w:type="spellStart"/>
      <w:r w:rsidRPr="000A1738">
        <w:rPr>
          <w:sz w:val="20"/>
          <w:szCs w:val="20"/>
        </w:rPr>
        <w:t>Резяповский</w:t>
      </w:r>
      <w:proofErr w:type="spellEnd"/>
      <w:r w:rsidRPr="000A1738">
        <w:rPr>
          <w:sz w:val="20"/>
          <w:szCs w:val="20"/>
        </w:rPr>
        <w:t xml:space="preserve">  сельсовет муниципального района Чекмагушевский район Республики Башкортостан в сумме    2 880 000,00 рублей;</w:t>
      </w:r>
    </w:p>
    <w:p w:rsidR="00024E0A" w:rsidRPr="000A1738" w:rsidRDefault="00024E0A" w:rsidP="000A1738">
      <w:pPr>
        <w:pStyle w:val="2"/>
        <w:spacing w:line="240" w:lineRule="auto"/>
        <w:ind w:firstLine="567"/>
        <w:rPr>
          <w:sz w:val="20"/>
          <w:szCs w:val="20"/>
        </w:rPr>
      </w:pPr>
      <w:r w:rsidRPr="000A1738">
        <w:rPr>
          <w:sz w:val="20"/>
          <w:szCs w:val="20"/>
        </w:rPr>
        <w:t xml:space="preserve">3) дефицит  бюджета сельского  поселения  </w:t>
      </w:r>
      <w:proofErr w:type="spellStart"/>
      <w:r w:rsidRPr="000A1738">
        <w:rPr>
          <w:sz w:val="20"/>
          <w:szCs w:val="20"/>
        </w:rPr>
        <w:t>Резяповский</w:t>
      </w:r>
      <w:proofErr w:type="spellEnd"/>
      <w:r w:rsidRPr="000A1738">
        <w:rPr>
          <w:sz w:val="20"/>
          <w:szCs w:val="20"/>
        </w:rPr>
        <w:t xml:space="preserve"> сельсовет муниципального района Чекмагушевский район Республики Башкортостан не прогнозируется.</w:t>
      </w:r>
    </w:p>
    <w:p w:rsidR="00024E0A" w:rsidRPr="000A1738" w:rsidRDefault="00024E0A" w:rsidP="000A1738">
      <w:pPr>
        <w:pStyle w:val="2"/>
        <w:spacing w:line="240" w:lineRule="auto"/>
        <w:ind w:firstLine="567"/>
        <w:rPr>
          <w:sz w:val="20"/>
          <w:szCs w:val="20"/>
        </w:rPr>
      </w:pPr>
      <w:r w:rsidRPr="000A1738">
        <w:rPr>
          <w:sz w:val="20"/>
          <w:szCs w:val="20"/>
        </w:rPr>
        <w:t xml:space="preserve">2. Утвердить основные характеристики бюджета сельского  поселения </w:t>
      </w:r>
      <w:proofErr w:type="spellStart"/>
      <w:r w:rsidRPr="000A1738">
        <w:rPr>
          <w:sz w:val="20"/>
          <w:szCs w:val="20"/>
        </w:rPr>
        <w:t>Резяповский</w:t>
      </w:r>
      <w:proofErr w:type="spellEnd"/>
      <w:r w:rsidRPr="000A1738">
        <w:rPr>
          <w:sz w:val="20"/>
          <w:szCs w:val="20"/>
        </w:rPr>
        <w:t xml:space="preserve">    сельсовет муниципального района Чекмагушевский район Республики Башкортостан на плановый период 2023 и 2024 годов:</w:t>
      </w:r>
    </w:p>
    <w:p w:rsidR="00024E0A" w:rsidRPr="000A1738" w:rsidRDefault="00024E0A" w:rsidP="000A1738">
      <w:pPr>
        <w:pStyle w:val="2"/>
        <w:spacing w:line="240" w:lineRule="auto"/>
        <w:ind w:firstLine="567"/>
        <w:rPr>
          <w:sz w:val="20"/>
          <w:szCs w:val="20"/>
        </w:rPr>
      </w:pPr>
      <w:r w:rsidRPr="000A1738">
        <w:rPr>
          <w:sz w:val="20"/>
          <w:szCs w:val="20"/>
        </w:rPr>
        <w:t>1) прогнозируемый общий объем доходов  на 2023 год в сумме</w:t>
      </w:r>
    </w:p>
    <w:p w:rsidR="00024E0A" w:rsidRPr="000A1738" w:rsidRDefault="00024E0A" w:rsidP="000A1738">
      <w:pPr>
        <w:pStyle w:val="2"/>
        <w:spacing w:line="240" w:lineRule="auto"/>
        <w:ind w:firstLine="567"/>
        <w:rPr>
          <w:sz w:val="20"/>
          <w:szCs w:val="20"/>
        </w:rPr>
      </w:pPr>
      <w:r w:rsidRPr="000A1738">
        <w:rPr>
          <w:sz w:val="20"/>
          <w:szCs w:val="20"/>
        </w:rPr>
        <w:t xml:space="preserve"> 2 424 700,00 рублей и на 2024 год в сумме 2 502 300,00  рублей;  </w:t>
      </w:r>
    </w:p>
    <w:p w:rsidR="00024E0A" w:rsidRPr="000A1738" w:rsidRDefault="00024E0A" w:rsidP="000A1738">
      <w:pPr>
        <w:pStyle w:val="2"/>
        <w:spacing w:line="240" w:lineRule="auto"/>
        <w:ind w:firstLine="567"/>
        <w:rPr>
          <w:sz w:val="20"/>
          <w:szCs w:val="20"/>
        </w:rPr>
      </w:pPr>
      <w:r w:rsidRPr="000A1738">
        <w:rPr>
          <w:sz w:val="20"/>
          <w:szCs w:val="20"/>
        </w:rPr>
        <w:t>2) общий объем расходов   на 2023 год в сумме 2 424 700,00 рублей</w:t>
      </w:r>
      <w:r w:rsidRPr="000A1738">
        <w:rPr>
          <w:color w:val="000000"/>
          <w:sz w:val="20"/>
          <w:szCs w:val="20"/>
        </w:rPr>
        <w:t xml:space="preserve">, в том числе условно утвержденные расходы в сумме  56 700,00 рублей, </w:t>
      </w:r>
      <w:r w:rsidRPr="000A1738">
        <w:rPr>
          <w:sz w:val="20"/>
          <w:szCs w:val="20"/>
        </w:rPr>
        <w:t xml:space="preserve"> и на 2024 год в сумме 2 502 300,00  рублей</w:t>
      </w:r>
      <w:r w:rsidRPr="000A1738">
        <w:rPr>
          <w:color w:val="000000"/>
          <w:sz w:val="20"/>
          <w:szCs w:val="20"/>
        </w:rPr>
        <w:t>, в том числе условно утвержденные расходы в сумме 114 300,00 рублей</w:t>
      </w:r>
      <w:r w:rsidRPr="000A1738">
        <w:rPr>
          <w:sz w:val="20"/>
          <w:szCs w:val="20"/>
        </w:rPr>
        <w:t xml:space="preserve">;  </w:t>
      </w:r>
    </w:p>
    <w:p w:rsidR="00024E0A" w:rsidRPr="000A1738" w:rsidRDefault="00024E0A" w:rsidP="000A1738">
      <w:pPr>
        <w:pStyle w:val="2"/>
        <w:spacing w:line="240" w:lineRule="auto"/>
        <w:ind w:firstLine="567"/>
        <w:rPr>
          <w:sz w:val="20"/>
          <w:szCs w:val="20"/>
        </w:rPr>
      </w:pPr>
      <w:r w:rsidRPr="000A1738">
        <w:rPr>
          <w:sz w:val="20"/>
          <w:szCs w:val="20"/>
        </w:rPr>
        <w:t>3) дефицит  на 2023 год и на 2024 год не прогнозируется.</w:t>
      </w:r>
    </w:p>
    <w:p w:rsidR="00024E0A" w:rsidRPr="000A1738" w:rsidRDefault="00024E0A" w:rsidP="000A1738">
      <w:pPr>
        <w:pStyle w:val="2"/>
        <w:spacing w:line="240" w:lineRule="auto"/>
        <w:ind w:firstLine="567"/>
        <w:rPr>
          <w:sz w:val="20"/>
          <w:szCs w:val="20"/>
        </w:rPr>
      </w:pPr>
      <w:r w:rsidRPr="000A1738">
        <w:rPr>
          <w:sz w:val="20"/>
          <w:szCs w:val="20"/>
        </w:rPr>
        <w:t xml:space="preserve">3. Утвердить перечень главных администраторов доходов бюджета сельского поселения </w:t>
      </w:r>
      <w:proofErr w:type="spellStart"/>
      <w:r w:rsidRPr="000A1738">
        <w:rPr>
          <w:sz w:val="20"/>
          <w:szCs w:val="20"/>
        </w:rPr>
        <w:t>Резяповский</w:t>
      </w:r>
      <w:proofErr w:type="spellEnd"/>
      <w:r w:rsidRPr="000A1738">
        <w:rPr>
          <w:sz w:val="20"/>
          <w:szCs w:val="20"/>
        </w:rPr>
        <w:t xml:space="preserve"> сельсовет муниципального района Чекмагушевский район Республики Башкортостан согласно приложению № 1 к настоящему Решению.</w:t>
      </w:r>
    </w:p>
    <w:p w:rsidR="00024E0A" w:rsidRPr="000A1738" w:rsidRDefault="00024E0A" w:rsidP="000A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 xml:space="preserve">4. Установить поступления доходов в бюджет сельского поселения  </w:t>
      </w:r>
      <w:proofErr w:type="spellStart"/>
      <w:r w:rsidRPr="000A1738"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 w:rsidRPr="000A1738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Башкортостан:</w:t>
      </w:r>
    </w:p>
    <w:p w:rsidR="00024E0A" w:rsidRPr="000A1738" w:rsidRDefault="00024E0A" w:rsidP="000A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>1) на 2022 год согласно приложению № 2 к настоящему Решению;</w:t>
      </w:r>
    </w:p>
    <w:p w:rsidR="00024E0A" w:rsidRPr="000A1738" w:rsidRDefault="00024E0A" w:rsidP="000A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>2) на плановый период 2023 и 2024 годов согласно приложению № 3 к настоящему Решению.</w:t>
      </w:r>
    </w:p>
    <w:p w:rsidR="00024E0A" w:rsidRPr="000A1738" w:rsidRDefault="00024E0A" w:rsidP="000A1738">
      <w:pPr>
        <w:pStyle w:val="2"/>
        <w:spacing w:line="240" w:lineRule="auto"/>
        <w:ind w:firstLine="567"/>
        <w:rPr>
          <w:sz w:val="20"/>
          <w:szCs w:val="20"/>
        </w:rPr>
      </w:pPr>
    </w:p>
    <w:p w:rsidR="00024E0A" w:rsidRPr="000A1738" w:rsidRDefault="00024E0A" w:rsidP="000A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 xml:space="preserve">5. Утвердить в пределах общего объема расходов бюджета сельского поселения </w:t>
      </w:r>
      <w:proofErr w:type="spellStart"/>
      <w:r w:rsidRPr="000A1738"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 w:rsidRPr="000A1738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Башкортостан, установленного пунктом 1 настоящего Решения, распределение бюджетных ассигнований по разделам, подразделам, целевым статьям  (муниципальным программам и </w:t>
      </w:r>
      <w:proofErr w:type="spellStart"/>
      <w:r w:rsidRPr="000A1738">
        <w:rPr>
          <w:rFonts w:ascii="Times New Roman" w:hAnsi="Times New Roman" w:cs="Times New Roman"/>
          <w:sz w:val="20"/>
          <w:szCs w:val="20"/>
        </w:rPr>
        <w:t>непрограммным</w:t>
      </w:r>
      <w:proofErr w:type="spellEnd"/>
      <w:r w:rsidRPr="000A1738">
        <w:rPr>
          <w:rFonts w:ascii="Times New Roman" w:hAnsi="Times New Roman" w:cs="Times New Roman"/>
          <w:sz w:val="20"/>
          <w:szCs w:val="20"/>
        </w:rPr>
        <w:t xml:space="preserve"> направлениям деятельности), группам видов расходов классификации расходов бюджетов:</w:t>
      </w:r>
    </w:p>
    <w:p w:rsidR="00024E0A" w:rsidRPr="000A1738" w:rsidRDefault="00024E0A" w:rsidP="000A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>1) на 2022 год согласно приложению № 4 к настоящему Решению;</w:t>
      </w:r>
    </w:p>
    <w:p w:rsidR="00024E0A" w:rsidRPr="000A1738" w:rsidRDefault="00024E0A" w:rsidP="000A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>2) на плановый период 2023 и 2024 годов согласно приложению № 5 к настоящему Решению.</w:t>
      </w:r>
    </w:p>
    <w:p w:rsidR="00024E0A" w:rsidRPr="000A1738" w:rsidRDefault="00024E0A" w:rsidP="000A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 xml:space="preserve">6. Утвердить в пределах общего объема расходов бюджета сельского поселения  </w:t>
      </w:r>
      <w:proofErr w:type="spellStart"/>
      <w:r w:rsidRPr="000A1738"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 w:rsidRPr="000A1738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Чекмагушевский район Республики Башкортостан, установленного пунктом 1 настоящего Решения, распределение бюджетных ассигнований по целевым статьям  (муниципальным программам  и </w:t>
      </w:r>
      <w:proofErr w:type="spellStart"/>
      <w:r w:rsidRPr="000A1738">
        <w:rPr>
          <w:rFonts w:ascii="Times New Roman" w:hAnsi="Times New Roman" w:cs="Times New Roman"/>
          <w:sz w:val="20"/>
          <w:szCs w:val="20"/>
        </w:rPr>
        <w:t>непрограммным</w:t>
      </w:r>
      <w:proofErr w:type="spellEnd"/>
      <w:r w:rsidRPr="000A1738">
        <w:rPr>
          <w:rFonts w:ascii="Times New Roman" w:hAnsi="Times New Roman" w:cs="Times New Roman"/>
          <w:sz w:val="20"/>
          <w:szCs w:val="20"/>
        </w:rPr>
        <w:t xml:space="preserve"> направлениям деятельности), группам видов расходов классификации расходов бюджетов:</w:t>
      </w:r>
    </w:p>
    <w:p w:rsidR="00024E0A" w:rsidRPr="000A1738" w:rsidRDefault="00024E0A" w:rsidP="000A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>1) на 2022 год согласно приложению № 6 к настоящему Решению;</w:t>
      </w:r>
    </w:p>
    <w:p w:rsidR="00024E0A" w:rsidRPr="000A1738" w:rsidRDefault="00024E0A" w:rsidP="000A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>2) на плановый период 2023 и 2024 годов согласно приложению № 7 к настоящему Решению.</w:t>
      </w:r>
    </w:p>
    <w:p w:rsidR="00024E0A" w:rsidRPr="000A1738" w:rsidRDefault="00024E0A" w:rsidP="000A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 xml:space="preserve">7. Утвердить ведомственную структуру расходов бюджета сельского  поселения  </w:t>
      </w:r>
      <w:proofErr w:type="spellStart"/>
      <w:r w:rsidRPr="000A1738"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 w:rsidRPr="000A1738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Чекмагушевский район Республики Башкортостан:</w:t>
      </w:r>
    </w:p>
    <w:p w:rsidR="00024E0A" w:rsidRPr="000A1738" w:rsidRDefault="00024E0A" w:rsidP="000A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>1) на 2022 год согласно приложению № 8 к настоящему Решению;</w:t>
      </w:r>
    </w:p>
    <w:p w:rsidR="00024E0A" w:rsidRPr="000A1738" w:rsidRDefault="00024E0A" w:rsidP="000A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>2) на плановый период 2023 и 2024 годов согласно приложению № 9 к настоящему Решению</w:t>
      </w:r>
    </w:p>
    <w:p w:rsidR="00024E0A" w:rsidRPr="000A1738" w:rsidRDefault="00024E0A" w:rsidP="000A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lastRenderedPageBreak/>
        <w:t xml:space="preserve">8. Установить, что нормативные правовые акты сельского поселения </w:t>
      </w:r>
      <w:proofErr w:type="spellStart"/>
      <w:r w:rsidRPr="000A1738"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 w:rsidRPr="000A1738"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Чекмагушевский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годов, а также сокращающие его доходную базу, подлежат исполнению при изыскании дополнительных источников доходов бюджета сельского поселения  и (или) сокращении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024E0A" w:rsidRPr="000A1738" w:rsidRDefault="00024E0A" w:rsidP="000A1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 xml:space="preserve">Проекты решений и иных нормативных правовых актов сельского поселения </w:t>
      </w:r>
      <w:proofErr w:type="spellStart"/>
      <w:r w:rsidRPr="000A1738"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 w:rsidRPr="000A1738"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Чекмагушевский 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2022 год и на плановый период 2023 и 2024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 и (или) сокращении бюджетных ассигнований по конкретным статьям расходов бюджета сельского поселения.</w:t>
      </w:r>
    </w:p>
    <w:p w:rsidR="00024E0A" w:rsidRPr="000A1738" w:rsidRDefault="00024E0A" w:rsidP="000A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 xml:space="preserve">Администрация сельского поселения </w:t>
      </w:r>
      <w:proofErr w:type="spellStart"/>
      <w:r w:rsidRPr="000A1738"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 w:rsidRPr="000A1738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  не вправе принимать решения, приводящие к увеличению в 2022-2024 годах численности муниципальных служащих и работников организаций бюджетной сферы.</w:t>
      </w:r>
    </w:p>
    <w:p w:rsidR="00024E0A" w:rsidRPr="000A1738" w:rsidRDefault="00024E0A" w:rsidP="000A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 xml:space="preserve">9. Установить предельный объем муниципального долга сельского поселения </w:t>
      </w:r>
      <w:proofErr w:type="spellStart"/>
      <w:r w:rsidRPr="000A1738"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 w:rsidRPr="000A1738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 на 2021 год в сумме   0,00  рублей, на 2022 год в сумме   0,00  рублей, на 2023 год в сумме 0,00  рублей.</w:t>
      </w:r>
    </w:p>
    <w:p w:rsidR="00024E0A" w:rsidRPr="000A1738" w:rsidRDefault="00024E0A" w:rsidP="000A17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 xml:space="preserve">Установить верхний предел муниципального  долга сельского поселения </w:t>
      </w:r>
      <w:proofErr w:type="spellStart"/>
      <w:r w:rsidRPr="000A1738"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 w:rsidRPr="000A1738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  на 1 января 2021 года в сумме  0,00  рублей, на 1 января 2022 года в сумме  0,00 рублей и на 1 января 2023 года в сумме  0,00  рублей, в том числе верхний предел долга по муниципальным  гарантиям на 1 января 2021 года в сумме  0,00  рублей, на 1 января 2022 года в сумме 0,00 рублей и на 1 января 2023 года в сумме 0,00  рублей.</w:t>
      </w:r>
    </w:p>
    <w:p w:rsidR="00024E0A" w:rsidRPr="000A1738" w:rsidRDefault="00024E0A" w:rsidP="000A17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 xml:space="preserve">10. Установить, что остатки средств бюджета сельского поселения </w:t>
      </w:r>
      <w:proofErr w:type="spellStart"/>
      <w:r w:rsidRPr="000A1738"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 w:rsidRPr="000A1738">
        <w:rPr>
          <w:rFonts w:ascii="Times New Roman" w:hAnsi="Times New Roman" w:cs="Times New Roman"/>
          <w:sz w:val="20"/>
          <w:szCs w:val="20"/>
        </w:rPr>
        <w:t xml:space="preserve"> сельсовет муниципального  района Чекмагушевский    район   по   состоянию на 1 января 2022 года в размере</w:t>
      </w:r>
      <w:r w:rsidRPr="000A17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1738">
        <w:rPr>
          <w:rFonts w:ascii="Times New Roman" w:hAnsi="Times New Roman" w:cs="Times New Roman"/>
          <w:sz w:val="20"/>
          <w:szCs w:val="20"/>
        </w:rPr>
        <w:t xml:space="preserve">не более одной двенадцатой общего объема расходов бюджета сельского поселения направляются Администрацией сельского поселения </w:t>
      </w:r>
      <w:proofErr w:type="spellStart"/>
      <w:r w:rsidRPr="000A1738"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 w:rsidRPr="000A1738">
        <w:rPr>
          <w:rFonts w:ascii="Times New Roman" w:hAnsi="Times New Roman" w:cs="Times New Roman"/>
          <w:sz w:val="20"/>
          <w:szCs w:val="20"/>
        </w:rPr>
        <w:t xml:space="preserve"> сельсовет муниципального  района Чекмагушевский район Республики Башкортостан на покрытие временных кассовых разрывов, возникающих в ходе исполнения бюджета сельского поселения.</w:t>
      </w:r>
    </w:p>
    <w:p w:rsidR="00024E0A" w:rsidRPr="000A1738" w:rsidRDefault="00024E0A" w:rsidP="000A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ab/>
        <w:t xml:space="preserve">11. Установить, что  получатель средств  бюджета сельского поселения </w:t>
      </w:r>
      <w:proofErr w:type="spellStart"/>
      <w:r w:rsidRPr="000A1738"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 w:rsidRPr="000A1738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Башкортостан,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024E0A" w:rsidRPr="000A1738" w:rsidRDefault="00024E0A" w:rsidP="000A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ab/>
        <w:t xml:space="preserve">12. Установить, что  резервный фонд сельского поселения </w:t>
      </w:r>
      <w:proofErr w:type="spellStart"/>
      <w:r w:rsidRPr="000A1738"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 w:rsidRPr="000A1738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 район Республики Башкортостан составляет  в 2022 году -  3 000,00 рублей, в 2023 году -  3 000,00 рублей, в 2024 году 3 000,00 рублей.</w:t>
      </w:r>
    </w:p>
    <w:p w:rsidR="00024E0A" w:rsidRPr="000A1738" w:rsidRDefault="00024E0A" w:rsidP="000A17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 xml:space="preserve">  13.  Настоящее решение вступает в силу с 1 января 2022 года.</w:t>
      </w:r>
    </w:p>
    <w:p w:rsidR="00024E0A" w:rsidRPr="000A1738" w:rsidRDefault="00024E0A" w:rsidP="000A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E0A" w:rsidRPr="000A1738" w:rsidRDefault="00024E0A" w:rsidP="000A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24E0A" w:rsidRPr="000A1738" w:rsidRDefault="00024E0A" w:rsidP="000A17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24E0A" w:rsidRPr="000A1738" w:rsidRDefault="00024E0A" w:rsidP="000A17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</w:t>
      </w:r>
      <w:proofErr w:type="spellStart"/>
      <w:r w:rsidRPr="000A1738">
        <w:rPr>
          <w:rFonts w:ascii="Times New Roman" w:hAnsi="Times New Roman" w:cs="Times New Roman"/>
          <w:sz w:val="20"/>
          <w:szCs w:val="20"/>
        </w:rPr>
        <w:t>Ф.Ф.Сахибгареев</w:t>
      </w:r>
      <w:proofErr w:type="spellEnd"/>
      <w:r w:rsidRPr="000A173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24E0A" w:rsidRPr="000A1738" w:rsidRDefault="00024E0A" w:rsidP="000A173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A1738">
        <w:rPr>
          <w:rFonts w:ascii="Times New Roman" w:hAnsi="Times New Roman" w:cs="Times New Roman"/>
          <w:bCs/>
          <w:sz w:val="20"/>
          <w:szCs w:val="20"/>
        </w:rPr>
        <w:t>с.Резяпово</w:t>
      </w:r>
      <w:proofErr w:type="spellEnd"/>
    </w:p>
    <w:p w:rsidR="00024E0A" w:rsidRPr="000A1738" w:rsidRDefault="00024E0A" w:rsidP="000A17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>22 декабря  2021 г.</w:t>
      </w:r>
    </w:p>
    <w:p w:rsidR="00024E0A" w:rsidRPr="000A1738" w:rsidRDefault="00024E0A" w:rsidP="000A17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>№106</w:t>
      </w:r>
    </w:p>
    <w:p w:rsidR="00024E0A" w:rsidRPr="000A1738" w:rsidRDefault="00024E0A" w:rsidP="000A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E0A" w:rsidRPr="000A1738" w:rsidRDefault="00024E0A" w:rsidP="000A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738" w:rsidRDefault="00050BDE" w:rsidP="000A17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0A1738" w:rsidRDefault="000A1738" w:rsidP="000A17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738" w:rsidRDefault="000A1738" w:rsidP="000A17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738" w:rsidRDefault="000A1738" w:rsidP="000A17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738" w:rsidRDefault="000A1738" w:rsidP="000A17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738" w:rsidRDefault="000A1738" w:rsidP="000A17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738" w:rsidRDefault="000A1738" w:rsidP="000A17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738" w:rsidRDefault="000A1738" w:rsidP="000A17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738" w:rsidRDefault="000A1738" w:rsidP="000A17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738" w:rsidRDefault="000A1738" w:rsidP="000A17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738" w:rsidRDefault="000A1738" w:rsidP="000A17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738" w:rsidRDefault="000A1738" w:rsidP="000A17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0BDE" w:rsidRPr="000A1738" w:rsidRDefault="00050BDE" w:rsidP="000A1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A1738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Pr="000A1738">
        <w:rPr>
          <w:rFonts w:ascii="Times New Roman" w:hAnsi="Times New Roman" w:cs="Times New Roman"/>
          <w:sz w:val="16"/>
          <w:szCs w:val="16"/>
        </w:rPr>
        <w:t xml:space="preserve">Приложение № 1    </w:t>
      </w:r>
    </w:p>
    <w:p w:rsidR="00050BDE" w:rsidRPr="000A1738" w:rsidRDefault="00050BDE" w:rsidP="000A1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A17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к  решению Совета сельского  </w:t>
      </w:r>
    </w:p>
    <w:p w:rsidR="00050BDE" w:rsidRPr="000A1738" w:rsidRDefault="00050BDE" w:rsidP="000A1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A17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поселения </w:t>
      </w:r>
      <w:proofErr w:type="spellStart"/>
      <w:r w:rsidRPr="000A1738">
        <w:rPr>
          <w:rFonts w:ascii="Times New Roman" w:hAnsi="Times New Roman" w:cs="Times New Roman"/>
          <w:sz w:val="16"/>
          <w:szCs w:val="16"/>
        </w:rPr>
        <w:t>Резяповский</w:t>
      </w:r>
      <w:proofErr w:type="spellEnd"/>
    </w:p>
    <w:p w:rsidR="00050BDE" w:rsidRPr="000A1738" w:rsidRDefault="00050BDE" w:rsidP="000A1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A17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сельсовет муниципального района           </w:t>
      </w:r>
    </w:p>
    <w:p w:rsidR="00050BDE" w:rsidRPr="000A1738" w:rsidRDefault="00050BDE" w:rsidP="000A1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A17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Чекмагушевский район</w:t>
      </w:r>
    </w:p>
    <w:p w:rsidR="00050BDE" w:rsidRPr="000A1738" w:rsidRDefault="00050BDE" w:rsidP="000A1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A17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Республики Башкортостан                                                                                                           </w:t>
      </w:r>
    </w:p>
    <w:p w:rsidR="00050BDE" w:rsidRPr="000A1738" w:rsidRDefault="00050BDE" w:rsidP="000A1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A17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«О бюджете сельского поселения </w:t>
      </w:r>
    </w:p>
    <w:p w:rsidR="00050BDE" w:rsidRPr="000A1738" w:rsidRDefault="00050BDE" w:rsidP="000A1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A17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proofErr w:type="spellStart"/>
      <w:r w:rsidRPr="000A1738">
        <w:rPr>
          <w:rFonts w:ascii="Times New Roman" w:hAnsi="Times New Roman" w:cs="Times New Roman"/>
          <w:sz w:val="16"/>
          <w:szCs w:val="16"/>
        </w:rPr>
        <w:t>Резяповский</w:t>
      </w:r>
      <w:proofErr w:type="spellEnd"/>
      <w:r w:rsidRPr="000A1738">
        <w:rPr>
          <w:rFonts w:ascii="Times New Roman" w:hAnsi="Times New Roman" w:cs="Times New Roman"/>
          <w:sz w:val="16"/>
          <w:szCs w:val="16"/>
        </w:rPr>
        <w:t xml:space="preserve"> сельсовет </w:t>
      </w:r>
    </w:p>
    <w:p w:rsidR="00050BDE" w:rsidRPr="000A1738" w:rsidRDefault="00050BDE" w:rsidP="000A1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A17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муниципального района </w:t>
      </w:r>
    </w:p>
    <w:p w:rsidR="00050BDE" w:rsidRPr="000A1738" w:rsidRDefault="00050BDE" w:rsidP="000A1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A17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Чекмагушевский район Республики</w:t>
      </w:r>
    </w:p>
    <w:p w:rsidR="00050BDE" w:rsidRPr="000A1738" w:rsidRDefault="00050BDE" w:rsidP="000A1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A17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Башкортостан на 2022 год и                         </w:t>
      </w:r>
    </w:p>
    <w:p w:rsidR="00050BDE" w:rsidRPr="000A1738" w:rsidRDefault="00050BDE" w:rsidP="000A1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A17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плановый  период 2023-2024 годов»                                                                                                                                        </w:t>
      </w:r>
    </w:p>
    <w:p w:rsidR="00050BDE" w:rsidRPr="000A1738" w:rsidRDefault="00050BDE" w:rsidP="000A17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0BDE" w:rsidRPr="000A1738" w:rsidRDefault="00050BDE" w:rsidP="000A17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0BDE" w:rsidRPr="000A1738" w:rsidRDefault="00050BDE" w:rsidP="000A17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0BDE" w:rsidRPr="000A1738" w:rsidRDefault="00050BDE" w:rsidP="000A1738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0A1738">
        <w:rPr>
          <w:rFonts w:ascii="Times New Roman" w:hAnsi="Times New Roman" w:cs="Times New Roman"/>
          <w:sz w:val="20"/>
          <w:szCs w:val="20"/>
        </w:rPr>
        <w:t xml:space="preserve">Перечень главных администраторов источников финансирования дефицита бюджета сельского поселения  </w:t>
      </w:r>
      <w:r w:rsidRPr="000A173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A1738"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 w:rsidRPr="000A1738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0A1738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Чекмагушевский район Республики Башкортостан  </w:t>
      </w:r>
    </w:p>
    <w:tbl>
      <w:tblPr>
        <w:tblW w:w="10260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80"/>
        <w:gridCol w:w="3060"/>
        <w:gridCol w:w="6120"/>
      </w:tblGrid>
      <w:tr w:rsidR="00050BDE" w:rsidRPr="000A1738" w:rsidTr="00050BDE">
        <w:trPr>
          <w:cantSplit/>
          <w:trHeight w:val="478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главного администратора источников финансирования дефицита  бюджета сельского поселения</w:t>
            </w:r>
          </w:p>
        </w:tc>
      </w:tr>
      <w:tr w:rsidR="00050BDE" w:rsidRPr="000A1738" w:rsidTr="00050BDE">
        <w:trPr>
          <w:cantSplit/>
          <w:trHeight w:val="112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Главного </w:t>
            </w:r>
            <w:proofErr w:type="spellStart"/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</w:t>
            </w:r>
            <w:proofErr w:type="spellEnd"/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стратора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 финансирования дефицита  бюджета   сельского поселения</w:t>
            </w:r>
          </w:p>
        </w:tc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BDE" w:rsidRPr="000A1738" w:rsidTr="00050BDE">
        <w:trPr>
          <w:trHeight w:val="25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50BDE" w:rsidRPr="000A1738" w:rsidTr="00050BDE">
        <w:trPr>
          <w:trHeight w:val="25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A1738">
              <w:rPr>
                <w:rFonts w:ascii="Times New Roman" w:hAnsi="Times New Roman" w:cs="Times New Roman"/>
                <w:b/>
                <w:sz w:val="20"/>
                <w:szCs w:val="20"/>
              </w:rPr>
              <w:t>Резяповский</w:t>
            </w:r>
            <w:proofErr w:type="spellEnd"/>
            <w:r w:rsidRPr="000A1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сельсовет муниципального района Чекмагушевский район Республики Башкортостан</w:t>
            </w:r>
          </w:p>
        </w:tc>
      </w:tr>
      <w:tr w:rsidR="00050BDE" w:rsidRPr="000A1738" w:rsidTr="00050BDE">
        <w:trPr>
          <w:trHeight w:val="25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r w:rsidRPr="000A173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кредитов</w:t>
            </w:r>
            <w:r w:rsidRPr="000A1738">
              <w:rPr>
                <w:rFonts w:ascii="Times New Roman" w:hAnsi="Times New Roman" w:cs="Times New Roman"/>
                <w:sz w:val="20"/>
                <w:szCs w:val="20"/>
              </w:rPr>
              <w:t xml:space="preserve">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</w:tr>
      <w:tr w:rsidR="00050BDE" w:rsidRPr="000A1738" w:rsidTr="00050BDE">
        <w:trPr>
          <w:trHeight w:val="25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r w:rsidRPr="000A173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бюджетом сельского поселения кредитов</w:t>
            </w:r>
            <w:r w:rsidRPr="000A1738">
              <w:rPr>
                <w:rFonts w:ascii="Times New Roman" w:hAnsi="Times New Roman" w:cs="Times New Roman"/>
                <w:sz w:val="20"/>
                <w:szCs w:val="20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</w:tr>
      <w:tr w:rsidR="00050BDE" w:rsidRPr="000A1738" w:rsidTr="00050BDE">
        <w:trPr>
          <w:trHeight w:val="25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прочих остатков денежных средств бюджета сельского  поселения </w:t>
            </w:r>
          </w:p>
        </w:tc>
      </w:tr>
      <w:tr w:rsidR="00050BDE" w:rsidRPr="000A1738" w:rsidTr="00050BDE">
        <w:trPr>
          <w:trHeight w:val="25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прочих остатков денежных средств бюджета сельского поселения  </w:t>
            </w:r>
          </w:p>
        </w:tc>
      </w:tr>
      <w:tr w:rsidR="00050BDE" w:rsidRPr="000A1738" w:rsidTr="00050BDE">
        <w:trPr>
          <w:trHeight w:val="25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01 06 01 00 10 0000 630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продажи  акций и иных форм участия в капитале, находящихся в собственности сельского поселения</w:t>
            </w:r>
          </w:p>
        </w:tc>
      </w:tr>
      <w:tr w:rsidR="00050BDE" w:rsidRPr="000A1738" w:rsidTr="00050BDE">
        <w:trPr>
          <w:trHeight w:val="25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sz w:val="20"/>
                <w:szCs w:val="20"/>
              </w:rPr>
              <w:t>01 06 04 01 10 0000 810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sz w:val="20"/>
                <w:szCs w:val="20"/>
              </w:rPr>
              <w:t>Исполнение муниципальных гарантий сельского поселения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050BDE" w:rsidRPr="000A1738" w:rsidTr="00050BDE">
        <w:trPr>
          <w:trHeight w:val="25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sz w:val="20"/>
                <w:szCs w:val="20"/>
              </w:rPr>
              <w:t>01 06 05 01 10 0000 640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DE" w:rsidRPr="000A1738" w:rsidRDefault="00050BDE" w:rsidP="000A1738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hAnsi="Times New Roman" w:cs="Times New Roman"/>
                <w:b/>
                <w:sz w:val="20"/>
                <w:szCs w:val="20"/>
              </w:rPr>
              <w:t>Возврат бюджетных кредитов, предоставленных юридическим лицам из бюджета сельского поселения  в валюте Российской Федерации</w:t>
            </w:r>
          </w:p>
        </w:tc>
      </w:tr>
    </w:tbl>
    <w:p w:rsidR="00050BDE" w:rsidRPr="000A1738" w:rsidRDefault="00050BDE" w:rsidP="000A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28927" w:type="dxa"/>
        <w:tblInd w:w="-1168" w:type="dxa"/>
        <w:tblLook w:val="04A0"/>
      </w:tblPr>
      <w:tblGrid>
        <w:gridCol w:w="3548"/>
        <w:gridCol w:w="36"/>
        <w:gridCol w:w="1169"/>
        <w:gridCol w:w="145"/>
        <w:gridCol w:w="1057"/>
        <w:gridCol w:w="255"/>
        <w:gridCol w:w="272"/>
        <w:gridCol w:w="675"/>
        <w:gridCol w:w="1029"/>
        <w:gridCol w:w="284"/>
        <w:gridCol w:w="964"/>
        <w:gridCol w:w="1216"/>
        <w:gridCol w:w="101"/>
        <w:gridCol w:w="5327"/>
        <w:gridCol w:w="8217"/>
        <w:gridCol w:w="1616"/>
        <w:gridCol w:w="636"/>
        <w:gridCol w:w="2380"/>
      </w:tblGrid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738" w:rsidRP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A1738" w:rsidRP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A1738" w:rsidRP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A1738" w:rsidRP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A1738" w:rsidRP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A1738" w:rsidRP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A1738" w:rsidRP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A1738" w:rsidRP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A1738" w:rsidRP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A1738" w:rsidRP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A1738" w:rsidRP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A1738" w:rsidRP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A1738" w:rsidRP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A1738" w:rsidRP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A1738" w:rsidRP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lastRenderedPageBreak/>
              <w:t xml:space="preserve"> Приложение № 2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к решению Совета сельского поселения 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proofErr w:type="spellStart"/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Резяповский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сельсовет муниципального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района Чекмагушевский район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Республики Башкортостан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"О бюджете сельского поселения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proofErr w:type="spellStart"/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Резяповский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сельсовет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муниципального района Чекмагушевский 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район Республики Башкортостан на 2022 год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и на плановый период 2023-2024 годов"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107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доходов  бюджета  сельского поселения  </w:t>
            </w: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Резяповский</w:t>
            </w:r>
            <w:proofErr w:type="spellEnd"/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107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сельсовет муниципального района Чекмагушевский район 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107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Башкортостан на 2022 год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БК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 всего</w:t>
            </w:r>
          </w:p>
        </w:tc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876 100,00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 физических лиц с доходов,</w:t>
            </w:r>
          </w:p>
        </w:tc>
        <w:tc>
          <w:tcPr>
            <w:tcW w:w="22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050BDE" w:rsidRPr="000A1738" w:rsidTr="00984866">
        <w:trPr>
          <w:gridAfter w:val="5"/>
          <w:wAfter w:w="18176" w:type="dxa"/>
          <w:trHeight w:val="270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источником которых является налоговый агент, за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исключением доходов, в отношении которых 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исчисление и уплата налога осуществляются в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соответствии со статьями 227, 227,1 и 228 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</w:t>
            </w:r>
          </w:p>
        </w:tc>
        <w:tc>
          <w:tcPr>
            <w:tcW w:w="22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полученных от осуществления деятельности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физическими лицами, зарегистрированными в 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 индивидуальных предпринимателей,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нотариусов, занимающихся частной практикой,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адвокатов, учредивших адвокатские кабинеты, и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 лиц, занимающихся частной практикой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со статьей 227 Налогового кодекса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</w:t>
            </w:r>
          </w:p>
        </w:tc>
        <w:tc>
          <w:tcPr>
            <w:tcW w:w="22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полученных физическими лицами в соответствии 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статьей 228 Налогового кодекса Российской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Федерации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6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723 000,00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 на имущество физических лиц, взимаемый</w:t>
            </w:r>
          </w:p>
        </w:tc>
        <w:tc>
          <w:tcPr>
            <w:tcW w:w="22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57 000,00</w:t>
            </w:r>
          </w:p>
        </w:tc>
      </w:tr>
      <w:tr w:rsidR="00050BDE" w:rsidRPr="000A1738" w:rsidTr="00984866">
        <w:trPr>
          <w:gridAfter w:val="5"/>
          <w:wAfter w:w="18176" w:type="dxa"/>
          <w:trHeight w:val="300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ставкам, применяемым к объектам </w:t>
            </w: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налогообло</w:t>
            </w:r>
            <w:proofErr w:type="spellEnd"/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31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, расположенным в границах сельских поселений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с организации,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обладающих  земельным участком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70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расположенным в границах сельских поселений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с физических лиц</w:t>
            </w:r>
          </w:p>
        </w:tc>
        <w:tc>
          <w:tcPr>
            <w:tcW w:w="228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386 000,00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обладающих  земельным участком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расположенным в границах сельских поселений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2 200,00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1 08 04020 01 0000 110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</w:t>
            </w:r>
          </w:p>
        </w:tc>
        <w:tc>
          <w:tcPr>
            <w:tcW w:w="22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 должностными лицами органов местного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самоуправления, уполномоченными в соответствии с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законодательными актами Российской Федерации на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совершение нотариальных действий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4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</w:t>
            </w:r>
          </w:p>
        </w:tc>
        <w:tc>
          <w:tcPr>
            <w:tcW w:w="22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находящегося в государственной и 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1 11 05075 10 0000 120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</w:t>
            </w:r>
          </w:p>
        </w:tc>
        <w:tc>
          <w:tcPr>
            <w:tcW w:w="22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казну сельских поселений (за исключением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земельных участков)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113 00000 00 0000 000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получателями средств бюджетов сельских поселений</w:t>
            </w:r>
          </w:p>
        </w:tc>
        <w:tc>
          <w:tcPr>
            <w:tcW w:w="2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2 003 900,00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2 02 16001 10 0000 150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поселений на выравнивание </w:t>
            </w:r>
          </w:p>
        </w:tc>
        <w:tc>
          <w:tcPr>
            <w:tcW w:w="2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1 405 900,00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600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2 02 49999 10 7404 150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50BDE" w:rsidRPr="000A1738" w:rsidTr="00984866">
        <w:trPr>
          <w:gridAfter w:val="5"/>
          <w:wAfter w:w="18176" w:type="dxa"/>
          <w:trHeight w:val="1050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48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98 000,00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2 880 000,0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Резяповский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Чекмагушевский район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Сахибгареев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Ф.Ф.</w:t>
            </w:r>
          </w:p>
        </w:tc>
      </w:tr>
      <w:tr w:rsidR="00050BDE" w:rsidRPr="000A1738" w:rsidTr="00984866">
        <w:trPr>
          <w:gridAfter w:val="5"/>
          <w:wAfter w:w="18176" w:type="dxa"/>
          <w:trHeight w:val="25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Приложение №3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Совета сельского поселения 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</w:rPr>
              <w:t>Резяповский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 муниципального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 Чекмагушевский район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</w:rPr>
              <w:t>Резяповский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муниципального района Чекмагушевский 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 Республики Башкортостан на 2022 год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</w:rPr>
              <w:t>и на плановый период 2023-2024 годов"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9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доходов  бюджета  сельского поселения  </w:t>
            </w: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Резяповский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9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сельсовет муниципального района Чекмагушевский район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9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Башкортостан  на плановый период 2023-2024 годов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БК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 всего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893 100,00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912 100,00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168 000,00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 физических лиц с доходов,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157 000,00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</w:tr>
      <w:tr w:rsidR="00050BDE" w:rsidRPr="000A1738" w:rsidTr="00984866">
        <w:trPr>
          <w:gridAfter w:val="6"/>
          <w:wAfter w:w="18277" w:type="dxa"/>
          <w:trHeight w:val="270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источником которых является налоговый агент, за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исключением доходов, в отношении которых 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исчисление и уплата налога осуществляются в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соответствии со статьями 227, 227,1 и 228 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полученных от осуществления деятельности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физическими лицами, зарегистрированными в 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 индивидуальных предпринимателей,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нотариусов, занимающихся частной практикой,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адвокатов, учредивших адвокатские кабинеты, и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 лиц, занимающихся частной практикой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со статьей 227 Налогового кодекса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полученных физическими лицами в соответствии 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статьей 228 Налогового кодекса Российской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Федерации 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4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741 000,00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 на имущество физических лиц, взимаемый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63 000,00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68 000,00</w:t>
            </w:r>
          </w:p>
        </w:tc>
      </w:tr>
      <w:tr w:rsidR="00050BDE" w:rsidRPr="000A1738" w:rsidTr="00984866">
        <w:trPr>
          <w:gridAfter w:val="6"/>
          <w:wAfter w:w="18277" w:type="dxa"/>
          <w:trHeight w:val="300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ставкам, применяемым к объектам </w:t>
            </w: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налогообло</w:t>
            </w:r>
            <w:proofErr w:type="spellEnd"/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31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, расположенным в границах сельских поселений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с организации,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обладающих  земельным участком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7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расположенным в границах сельских поселений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с физических лиц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393 000,00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обладающих  земельным участком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расположенным в границах сельских поселений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2 200,00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</w:t>
            </w: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нотариальных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2 200,00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 должностными лицами органов местного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самоуправления, уполномоченными в соответствии с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законодательными актами Российской Федерации на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совершение нотариальных действий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4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находящегося в государственной и 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1 11 05075 10 0000 120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казну сельских поселений (за исключением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земельных участков)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113 00000 00 0000 000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получателями средств бюджетов сельских поселений</w:t>
            </w: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1 531 600,00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1 590 200,00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2 02 16001 10 0000 150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поселений на выравнивание 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1 429 600,00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1 485 200,00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60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2 02 49999 10 7404 150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DE" w:rsidRPr="000A1738" w:rsidTr="00984866">
        <w:trPr>
          <w:gridAfter w:val="6"/>
          <w:wAfter w:w="18277" w:type="dxa"/>
          <w:trHeight w:val="105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46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2 424 700,0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2 502 300,0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Резяповский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Чекмагушевский район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Сахибгареев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Ф.Ф.</w:t>
            </w:r>
          </w:p>
        </w:tc>
      </w:tr>
      <w:tr w:rsidR="00050BDE" w:rsidRPr="000A1738" w:rsidTr="00984866">
        <w:trPr>
          <w:gridAfter w:val="6"/>
          <w:wAfter w:w="18277" w:type="dxa"/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trHeight w:val="255"/>
        </w:trPr>
        <w:tc>
          <w:tcPr>
            <w:tcW w:w="160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258" w:type="dxa"/>
              <w:tblLook w:val="04A0"/>
            </w:tblPr>
            <w:tblGrid>
              <w:gridCol w:w="4429"/>
              <w:gridCol w:w="824"/>
              <w:gridCol w:w="451"/>
              <w:gridCol w:w="1985"/>
              <w:gridCol w:w="499"/>
              <w:gridCol w:w="777"/>
              <w:gridCol w:w="1111"/>
              <w:gridCol w:w="636"/>
              <w:gridCol w:w="1546"/>
            </w:tblGrid>
            <w:tr w:rsidR="00050BDE" w:rsidRPr="000A1738" w:rsidTr="00050BDE">
              <w:trPr>
                <w:trHeight w:val="255"/>
              </w:trPr>
              <w:tc>
                <w:tcPr>
                  <w:tcW w:w="5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A1738" w:rsidRDefault="000A1738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A1738" w:rsidRDefault="000A1738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A1738" w:rsidRDefault="000A1738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A1738" w:rsidRDefault="000A1738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A1738" w:rsidRDefault="000A1738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A1738" w:rsidRDefault="000A1738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A1738" w:rsidRDefault="000A1738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A1738" w:rsidRDefault="000A1738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A1738" w:rsidRDefault="000A1738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A1738" w:rsidRDefault="000A1738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A1738" w:rsidRDefault="000A1738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A1738" w:rsidRDefault="000A1738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A1738" w:rsidRDefault="000A1738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A1738" w:rsidRDefault="000A1738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 xml:space="preserve">Приложение № 4 к  решению  Совета  </w:t>
                  </w:r>
                </w:p>
              </w:tc>
            </w:tr>
            <w:tr w:rsidR="00050BDE" w:rsidRPr="000A1738" w:rsidTr="00050BDE">
              <w:trPr>
                <w:trHeight w:val="255"/>
              </w:trPr>
              <w:tc>
                <w:tcPr>
                  <w:tcW w:w="5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поселения </w:t>
                  </w:r>
                  <w:proofErr w:type="spellStart"/>
                  <w:r w:rsidRPr="000A17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Резяповский</w:t>
                  </w:r>
                  <w:proofErr w:type="spellEnd"/>
                </w:p>
              </w:tc>
            </w:tr>
            <w:tr w:rsidR="00050BDE" w:rsidRPr="000A1738" w:rsidTr="00050BDE">
              <w:trPr>
                <w:trHeight w:val="255"/>
              </w:trPr>
              <w:tc>
                <w:tcPr>
                  <w:tcW w:w="5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сельсовет муниципального района Чекмагушевский район</w:t>
                  </w:r>
                </w:p>
              </w:tc>
            </w:tr>
            <w:tr w:rsidR="00050BDE" w:rsidRPr="000A1738" w:rsidTr="00050BDE">
              <w:trPr>
                <w:trHeight w:val="255"/>
              </w:trPr>
              <w:tc>
                <w:tcPr>
                  <w:tcW w:w="5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Республики Башкортостан "О бюджете сельского поселения</w:t>
                  </w:r>
                </w:p>
              </w:tc>
            </w:tr>
            <w:tr w:rsidR="00050BDE" w:rsidRPr="000A1738" w:rsidTr="00050BDE">
              <w:trPr>
                <w:trHeight w:val="255"/>
              </w:trPr>
              <w:tc>
                <w:tcPr>
                  <w:tcW w:w="5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A17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Резяповский</w:t>
                  </w:r>
                  <w:proofErr w:type="spellEnd"/>
                  <w:r w:rsidRPr="000A17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сельсовет муниципального района</w:t>
                  </w:r>
                </w:p>
              </w:tc>
            </w:tr>
            <w:tr w:rsidR="00050BDE" w:rsidRPr="000A1738" w:rsidTr="00050BDE">
              <w:trPr>
                <w:trHeight w:val="255"/>
              </w:trPr>
              <w:tc>
                <w:tcPr>
                  <w:tcW w:w="5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Чекмагушевский район Рес</w:t>
                  </w:r>
                  <w:r w:rsidR="000A17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</w:t>
                  </w:r>
                  <w:r w:rsidRPr="000A17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ублики Башкортостан</w:t>
                  </w:r>
                </w:p>
              </w:tc>
              <w:tc>
                <w:tcPr>
                  <w:tcW w:w="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50BDE" w:rsidRPr="000A1738" w:rsidTr="00050BDE">
              <w:trPr>
                <w:trHeight w:val="255"/>
              </w:trPr>
              <w:tc>
                <w:tcPr>
                  <w:tcW w:w="5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на 202</w:t>
                  </w:r>
                  <w:r w:rsidR="000A17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2 год и на плановый период 2023  </w:t>
                  </w:r>
                  <w:r w:rsidRPr="000A17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 2024 годов"</w:t>
                  </w:r>
                </w:p>
              </w:tc>
              <w:tc>
                <w:tcPr>
                  <w:tcW w:w="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50BDE" w:rsidRPr="000A1738" w:rsidTr="00050BDE">
              <w:trPr>
                <w:trHeight w:val="255"/>
              </w:trPr>
              <w:tc>
                <w:tcPr>
                  <w:tcW w:w="5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50BDE" w:rsidRPr="000A1738" w:rsidTr="00050BDE">
              <w:trPr>
                <w:trHeight w:val="1590"/>
              </w:trPr>
              <w:tc>
                <w:tcPr>
                  <w:tcW w:w="1225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Распределение бюджетных ассигнований сельского поселения </w:t>
                  </w:r>
                  <w:proofErr w:type="spellStart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Резяповский</w:t>
                  </w:r>
                  <w:proofErr w:type="spellEnd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сельсовет муниципального района Чекмагушевский район  Республики Башкортостан на 2022 год по разделам, подразделам, целевым статьям  (муниципальным программам  и </w:t>
                  </w:r>
                  <w:proofErr w:type="spellStart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направлениям деятельности), группам видов расходов классификации расходов бюджетов</w:t>
                  </w:r>
                </w:p>
              </w:tc>
            </w:tr>
            <w:tr w:rsidR="00050BDE" w:rsidRPr="000A1738" w:rsidTr="00050BDE">
              <w:trPr>
                <w:trHeight w:val="375"/>
              </w:trPr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050BDE" w:rsidRPr="000A1738" w:rsidTr="00050BDE">
              <w:trPr>
                <w:trHeight w:val="375"/>
              </w:trPr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50BDE" w:rsidRPr="000A1738" w:rsidTr="00050BDE">
              <w:trPr>
                <w:trHeight w:val="207"/>
              </w:trPr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РзПр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Цср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Вр</w:t>
                  </w:r>
                  <w:proofErr w:type="spellEnd"/>
                </w:p>
              </w:tc>
              <w:tc>
                <w:tcPr>
                  <w:tcW w:w="32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050BDE" w:rsidRPr="000A1738" w:rsidTr="00050BDE">
              <w:trPr>
                <w:trHeight w:val="37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050BDE" w:rsidRPr="000A1738" w:rsidTr="00050BDE">
              <w:trPr>
                <w:trHeight w:val="37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2880000,00</w:t>
                  </w:r>
                </w:p>
              </w:tc>
            </w:tr>
            <w:tr w:rsidR="00050BDE" w:rsidRPr="000A1738" w:rsidTr="00050BDE">
              <w:trPr>
                <w:trHeight w:val="37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1916000,00</w:t>
                  </w:r>
                </w:p>
              </w:tc>
            </w:tr>
            <w:tr w:rsidR="00050BDE" w:rsidRPr="000A1738" w:rsidTr="00050BDE">
              <w:trPr>
                <w:trHeight w:val="112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723100,00</w:t>
                  </w:r>
                </w:p>
              </w:tc>
            </w:tr>
            <w:tr w:rsidR="00050BDE" w:rsidRPr="000A1738" w:rsidTr="00050BDE">
              <w:trPr>
                <w:trHeight w:val="33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723100,00</w:t>
                  </w:r>
                </w:p>
              </w:tc>
            </w:tr>
            <w:tr w:rsidR="00050BDE" w:rsidRPr="000A1738" w:rsidTr="00050BDE">
              <w:trPr>
                <w:trHeight w:val="37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9900002030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723100,00</w:t>
                  </w:r>
                </w:p>
              </w:tc>
            </w:tr>
            <w:tr w:rsidR="00050BDE" w:rsidRPr="000A1738" w:rsidTr="00050BDE">
              <w:trPr>
                <w:trHeight w:val="225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9900002030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723100,00</w:t>
                  </w:r>
                </w:p>
              </w:tc>
            </w:tr>
            <w:tr w:rsidR="00050BDE" w:rsidRPr="000A1738" w:rsidTr="00050BDE">
              <w:trPr>
                <w:trHeight w:val="187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1189900,00</w:t>
                  </w:r>
                </w:p>
              </w:tc>
            </w:tr>
            <w:tr w:rsidR="00050BDE" w:rsidRPr="000A1738" w:rsidTr="00050BDE">
              <w:trPr>
                <w:trHeight w:val="37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1189900,00</w:t>
                  </w:r>
                </w:p>
              </w:tc>
            </w:tr>
            <w:tr w:rsidR="00050BDE" w:rsidRPr="000A1738" w:rsidTr="00050BDE">
              <w:trPr>
                <w:trHeight w:val="75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Аппараты органов государственной власти Республики Башкортостан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1189900,00</w:t>
                  </w:r>
                </w:p>
              </w:tc>
            </w:tr>
            <w:tr w:rsidR="00050BDE" w:rsidRPr="000A1738" w:rsidTr="00050BDE">
              <w:trPr>
                <w:trHeight w:val="225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969900,00</w:t>
                  </w:r>
                </w:p>
              </w:tc>
            </w:tr>
            <w:tr w:rsidR="00050BDE" w:rsidRPr="000A1738" w:rsidTr="00050BDE">
              <w:trPr>
                <w:trHeight w:val="75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220000,00</w:t>
                  </w:r>
                </w:p>
              </w:tc>
            </w:tr>
            <w:tr w:rsidR="00050BDE" w:rsidRPr="000A1738" w:rsidTr="00050BDE">
              <w:trPr>
                <w:trHeight w:val="37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3000,00</w:t>
                  </w:r>
                </w:p>
              </w:tc>
            </w:tr>
            <w:tr w:rsidR="00050BDE" w:rsidRPr="000A1738" w:rsidTr="00050BDE">
              <w:trPr>
                <w:trHeight w:val="37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3000,00</w:t>
                  </w:r>
                </w:p>
              </w:tc>
            </w:tr>
            <w:tr w:rsidR="00050BDE" w:rsidRPr="000A1738" w:rsidTr="00050BDE">
              <w:trPr>
                <w:trHeight w:val="37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9900007500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3000,00</w:t>
                  </w:r>
                </w:p>
              </w:tc>
            </w:tr>
            <w:tr w:rsidR="00050BDE" w:rsidRPr="000A1738" w:rsidTr="00050BDE">
              <w:trPr>
                <w:trHeight w:val="37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9900007500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3000,00</w:t>
                  </w:r>
                </w:p>
              </w:tc>
            </w:tr>
            <w:tr w:rsidR="00050BDE" w:rsidRPr="000A1738" w:rsidTr="00050BDE">
              <w:trPr>
                <w:trHeight w:val="37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98000,00</w:t>
                  </w:r>
                </w:p>
              </w:tc>
            </w:tr>
            <w:tr w:rsidR="00050BDE" w:rsidRPr="000A1738" w:rsidTr="00050BDE">
              <w:trPr>
                <w:trHeight w:val="73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98000,00</w:t>
                  </w:r>
                </w:p>
              </w:tc>
            </w:tr>
            <w:tr w:rsidR="00050BDE" w:rsidRPr="000A1738" w:rsidTr="00050BDE">
              <w:trPr>
                <w:trHeight w:val="40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98000,00</w:t>
                  </w:r>
                </w:p>
              </w:tc>
            </w:tr>
            <w:tr w:rsidR="00050BDE" w:rsidRPr="000A1738" w:rsidTr="00050BDE">
              <w:trPr>
                <w:trHeight w:val="108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9910051180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98000,00</w:t>
                  </w:r>
                </w:p>
              </w:tc>
            </w:tr>
            <w:tr w:rsidR="00050BDE" w:rsidRPr="000A1738" w:rsidTr="00050BDE">
              <w:trPr>
                <w:trHeight w:val="150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9910051180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98000,00</w:t>
                  </w:r>
                </w:p>
              </w:tc>
            </w:tr>
            <w:tr w:rsidR="00050BDE" w:rsidRPr="000A1738" w:rsidTr="00050BDE">
              <w:trPr>
                <w:trHeight w:val="225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9910051180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88500,00</w:t>
                  </w:r>
                </w:p>
              </w:tc>
            </w:tr>
            <w:tr w:rsidR="00050BDE" w:rsidRPr="000A1738" w:rsidTr="00050BDE">
              <w:trPr>
                <w:trHeight w:val="112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9910051180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9500,00</w:t>
                  </w:r>
                </w:p>
              </w:tc>
            </w:tr>
            <w:tr w:rsidR="00050BDE" w:rsidRPr="000A1738" w:rsidTr="00050BDE">
              <w:trPr>
                <w:trHeight w:val="79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</w:tr>
            <w:tr w:rsidR="00050BDE" w:rsidRPr="000A1738" w:rsidTr="00050BDE">
              <w:trPr>
                <w:trHeight w:val="120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</w:tr>
            <w:tr w:rsidR="00050BDE" w:rsidRPr="000A1738" w:rsidTr="00050BDE">
              <w:trPr>
                <w:trHeight w:val="96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Муниципальные программы сельских поселений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</w:tr>
            <w:tr w:rsidR="00050BDE" w:rsidRPr="000A1738" w:rsidTr="00050BDE">
              <w:trPr>
                <w:trHeight w:val="112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"Другие вопросы в области национальной безопасности и правоохранительной деятельности"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1540000000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</w:tr>
            <w:tr w:rsidR="00050BDE" w:rsidRPr="000A1738" w:rsidTr="00050BDE">
              <w:trPr>
                <w:trHeight w:val="157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"Реализация комплекса профилактических мероприятий по предупреждению террористических актов и минимизации их последствий"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1540100000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</w:tr>
            <w:tr w:rsidR="00050BDE" w:rsidRPr="000A1738" w:rsidTr="00050BDE">
              <w:trPr>
                <w:trHeight w:val="87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по профилактике терроризма и экстремизма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1540124700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</w:tr>
            <w:tr w:rsidR="00050BDE" w:rsidRPr="000A1738" w:rsidTr="00050BDE">
              <w:trPr>
                <w:trHeight w:val="75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1540124700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</w:tr>
            <w:tr w:rsidR="00050BDE" w:rsidRPr="000A1738" w:rsidTr="00050BDE">
              <w:trPr>
                <w:trHeight w:val="75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830000,00</w:t>
                  </w:r>
                </w:p>
              </w:tc>
            </w:tr>
            <w:tr w:rsidR="00050BDE" w:rsidRPr="000A1738" w:rsidTr="00050BDE">
              <w:trPr>
                <w:trHeight w:val="37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830000,00</w:t>
                  </w:r>
                </w:p>
              </w:tc>
            </w:tr>
            <w:tr w:rsidR="00050BDE" w:rsidRPr="000A1738" w:rsidTr="00050BDE">
              <w:trPr>
                <w:trHeight w:val="75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Муниципальные программы сельских поселений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830000,00</w:t>
                  </w:r>
                </w:p>
              </w:tc>
            </w:tr>
            <w:tr w:rsidR="00050BDE" w:rsidRPr="000A1738" w:rsidTr="00050BDE">
              <w:trPr>
                <w:trHeight w:val="75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"Коммунальное хозяйство, благоустройство"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830000,00</w:t>
                  </w:r>
                </w:p>
              </w:tc>
            </w:tr>
            <w:tr w:rsidR="00050BDE" w:rsidRPr="000A1738" w:rsidTr="00050BDE">
              <w:trPr>
                <w:trHeight w:val="75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"Благоустройство территорий населенных пунктов муниципального района и сельских поселений"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1510200000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830000,00</w:t>
                  </w:r>
                </w:p>
              </w:tc>
            </w:tr>
            <w:tr w:rsidR="00050BDE" w:rsidRPr="000A1738" w:rsidTr="00050BDE">
              <w:trPr>
                <w:trHeight w:val="75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1510206050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330000,00</w:t>
                  </w:r>
                </w:p>
              </w:tc>
            </w:tr>
            <w:tr w:rsidR="00050BDE" w:rsidRPr="000A1738" w:rsidTr="00050BDE">
              <w:trPr>
                <w:trHeight w:val="235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1510206050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200000,00</w:t>
                  </w:r>
                </w:p>
              </w:tc>
            </w:tr>
            <w:tr w:rsidR="00050BDE" w:rsidRPr="000A1738" w:rsidTr="00050BDE">
              <w:trPr>
                <w:trHeight w:val="75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1510206050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130000,00</w:t>
                  </w:r>
                </w:p>
              </w:tc>
            </w:tr>
            <w:tr w:rsidR="00050BDE" w:rsidRPr="000A1738" w:rsidTr="00050BDE">
              <w:trPr>
                <w:trHeight w:val="156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 на финансирование мероприятий по благоустройству территорий населенных пунктов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1510274040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500000,00</w:t>
                  </w:r>
                </w:p>
              </w:tc>
            </w:tr>
            <w:tr w:rsidR="00050BDE" w:rsidRPr="000A1738" w:rsidTr="00050BDE">
              <w:trPr>
                <w:trHeight w:val="75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1510274040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500000,00</w:t>
                  </w:r>
                </w:p>
              </w:tc>
            </w:tr>
            <w:tr w:rsidR="00050BDE" w:rsidRPr="000A1738" w:rsidTr="00050BDE">
              <w:trPr>
                <w:trHeight w:val="37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21000,00</w:t>
                  </w:r>
                </w:p>
              </w:tc>
            </w:tr>
            <w:tr w:rsidR="00050BDE" w:rsidRPr="000A1738" w:rsidTr="00050BDE">
              <w:trPr>
                <w:trHeight w:val="75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Другие вопросы в области охраны и окружающей среды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0605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21000,00</w:t>
                  </w:r>
                </w:p>
              </w:tc>
            </w:tr>
            <w:tr w:rsidR="00050BDE" w:rsidRPr="000A1738" w:rsidTr="00050BDE">
              <w:trPr>
                <w:trHeight w:val="75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Программа "Муниципальные программы сельских поселений"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0605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21000,00</w:t>
                  </w:r>
                </w:p>
              </w:tc>
            </w:tr>
            <w:tr w:rsidR="00050BDE" w:rsidRPr="000A1738" w:rsidTr="00050BDE">
              <w:trPr>
                <w:trHeight w:val="75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«Экология и природные ресурсы в муниципальном районе»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0605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21000,00</w:t>
                  </w:r>
                </w:p>
              </w:tc>
            </w:tr>
            <w:tr w:rsidR="00050BDE" w:rsidRPr="000A1738" w:rsidTr="00050BDE">
              <w:trPr>
                <w:trHeight w:val="150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</w:t>
                  </w: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"Проведение мероприятий в целях безопасного обращения с твердыми коммунальными отходами"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0605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1560100000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21000,00</w:t>
                  </w:r>
                </w:p>
              </w:tc>
            </w:tr>
            <w:tr w:rsidR="00050BDE" w:rsidRPr="000A1738" w:rsidTr="00050BDE">
              <w:trPr>
                <w:trHeight w:val="75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в области экологии и природопользования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0605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1560141200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21000,00</w:t>
                  </w:r>
                </w:p>
              </w:tc>
            </w:tr>
            <w:tr w:rsidR="00050BDE" w:rsidRPr="000A1738" w:rsidTr="00050BDE">
              <w:trPr>
                <w:trHeight w:val="75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0605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1560141200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21000,00</w:t>
                  </w:r>
                </w:p>
              </w:tc>
            </w:tr>
            <w:tr w:rsidR="00050BDE" w:rsidRPr="000A1738" w:rsidTr="00050BDE">
              <w:trPr>
                <w:trHeight w:val="37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</w:tr>
            <w:tr w:rsidR="00050BDE" w:rsidRPr="000A1738" w:rsidTr="00050BDE">
              <w:trPr>
                <w:trHeight w:val="51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</w:tr>
            <w:tr w:rsidR="00050BDE" w:rsidRPr="000A1738" w:rsidTr="00050BDE">
              <w:trPr>
                <w:trHeight w:val="75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Муниципальные программы сельских поселений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</w:tr>
            <w:tr w:rsidR="00050BDE" w:rsidRPr="000A1738" w:rsidTr="00050BDE">
              <w:trPr>
                <w:trHeight w:val="75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"Мероприятия в сфере молодежной политики"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</w:tr>
            <w:tr w:rsidR="00050BDE" w:rsidRPr="000A1738" w:rsidTr="00050BDE">
              <w:trPr>
                <w:trHeight w:val="1125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"Проведение мероприятий в сфере молодежной политики"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1530100000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</w:tr>
            <w:tr w:rsidR="00050BDE" w:rsidRPr="000A1738" w:rsidTr="00050BDE">
              <w:trPr>
                <w:trHeight w:val="75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1530143110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</w:tr>
            <w:tr w:rsidR="00050BDE" w:rsidRPr="000A1738" w:rsidTr="00050BDE">
              <w:trPr>
                <w:trHeight w:val="750"/>
              </w:trPr>
              <w:tc>
                <w:tcPr>
                  <w:tcW w:w="4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1530143110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BDE" w:rsidRPr="000A1738" w:rsidRDefault="00050BDE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</w:tr>
          </w:tbl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№ 4 к  решению  Совета 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trHeight w:val="255"/>
        </w:trPr>
        <w:tc>
          <w:tcPr>
            <w:tcW w:w="160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Резяповский</w:t>
            </w:r>
            <w:proofErr w:type="spellEnd"/>
          </w:p>
        </w:tc>
      </w:tr>
      <w:tr w:rsidR="00050BDE" w:rsidRPr="000A1738" w:rsidTr="00984866">
        <w:trPr>
          <w:trHeight w:val="255"/>
        </w:trPr>
        <w:tc>
          <w:tcPr>
            <w:tcW w:w="160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 муниципального района Чекмагушевский район</w:t>
            </w:r>
          </w:p>
        </w:tc>
      </w:tr>
      <w:tr w:rsidR="00050BDE" w:rsidRPr="000A1738" w:rsidTr="00984866">
        <w:trPr>
          <w:trHeight w:val="255"/>
        </w:trPr>
        <w:tc>
          <w:tcPr>
            <w:tcW w:w="160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Башкортостан "О бюджете сельского поселения</w:t>
            </w:r>
          </w:p>
        </w:tc>
      </w:tr>
      <w:tr w:rsidR="00050BDE" w:rsidRPr="000A1738" w:rsidTr="00984866">
        <w:trPr>
          <w:trHeight w:val="255"/>
        </w:trPr>
        <w:tc>
          <w:tcPr>
            <w:tcW w:w="160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Резяповский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</w:t>
            </w:r>
          </w:p>
        </w:tc>
      </w:tr>
      <w:tr w:rsidR="00050BDE" w:rsidRPr="000A1738" w:rsidTr="00984866">
        <w:trPr>
          <w:trHeight w:val="255"/>
        </w:trPr>
        <w:tc>
          <w:tcPr>
            <w:tcW w:w="160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738" w:rsidRDefault="000A1738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738" w:rsidRDefault="000A1738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738" w:rsidRDefault="000A1738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738" w:rsidRDefault="000A1738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738" w:rsidRDefault="000A1738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738" w:rsidRDefault="000A1738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738" w:rsidRPr="000A1738" w:rsidRDefault="000A1738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Чекмагушевский район </w:t>
            </w: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Ресрублики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Башкортостан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trHeight w:val="255"/>
        </w:trPr>
        <w:tc>
          <w:tcPr>
            <w:tcW w:w="160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79" w:type="dxa"/>
              <w:tblLook w:val="04A0"/>
            </w:tblPr>
            <w:tblGrid>
              <w:gridCol w:w="3164"/>
              <w:gridCol w:w="3197"/>
              <w:gridCol w:w="1461"/>
              <w:gridCol w:w="1166"/>
              <w:gridCol w:w="1166"/>
              <w:gridCol w:w="603"/>
            </w:tblGrid>
            <w:tr w:rsidR="00984866" w:rsidRPr="000A1738" w:rsidTr="00984866">
              <w:trPr>
                <w:trHeight w:val="255"/>
              </w:trPr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3172A3" w:rsidRDefault="00984866" w:rsidP="00317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172A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Приложение № 5 к  решению   Совета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255"/>
              </w:trPr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3172A3" w:rsidRDefault="00984866" w:rsidP="00317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172A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поселения </w:t>
                  </w:r>
                  <w:proofErr w:type="spellStart"/>
                  <w:r w:rsidRPr="003172A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Резяповский</w:t>
                  </w:r>
                  <w:proofErr w:type="spellEnd"/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255"/>
              </w:trPr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3172A3" w:rsidRDefault="00984866" w:rsidP="00317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172A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сельсовет муниципального района Чекмагушевский</w:t>
                  </w:r>
                </w:p>
              </w:tc>
            </w:tr>
            <w:tr w:rsidR="00984866" w:rsidRPr="000A1738" w:rsidTr="00984866">
              <w:trPr>
                <w:trHeight w:val="255"/>
              </w:trPr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3172A3" w:rsidRDefault="00984866" w:rsidP="00317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172A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район Республики Башкортостан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255"/>
              </w:trPr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3172A3" w:rsidRDefault="00984866" w:rsidP="00317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172A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"О бюджете сельского поселения </w:t>
                  </w:r>
                  <w:proofErr w:type="spellStart"/>
                  <w:r w:rsidRPr="003172A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Резяповский</w:t>
                  </w:r>
                  <w:proofErr w:type="spellEnd"/>
                  <w:r w:rsidRPr="003172A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сельсовет</w:t>
                  </w:r>
                </w:p>
              </w:tc>
            </w:tr>
            <w:tr w:rsidR="00984866" w:rsidRPr="000A1738" w:rsidTr="00984866">
              <w:trPr>
                <w:trHeight w:val="255"/>
              </w:trPr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3172A3" w:rsidRDefault="000A1738" w:rsidP="00317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172A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муниципального района </w:t>
                  </w:r>
                  <w:r w:rsidR="00EC747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Чекмагушевский </w:t>
                  </w:r>
                  <w:r w:rsidR="00984866" w:rsidRPr="003172A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3172A3" w:rsidRDefault="00984866" w:rsidP="00317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255"/>
              </w:trPr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3172A3" w:rsidRDefault="00984866" w:rsidP="00317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3172A3" w:rsidRDefault="00984866" w:rsidP="0046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172A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Республики Башкортостан на 2022 год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255"/>
              </w:trPr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3172A3" w:rsidRDefault="00984866" w:rsidP="00317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3172A3" w:rsidRDefault="00984866" w:rsidP="0046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172A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 на плановый период 2023 и 2024 годов"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255"/>
              </w:trPr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255"/>
              </w:trPr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2310"/>
              </w:trPr>
              <w:tc>
                <w:tcPr>
                  <w:tcW w:w="87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Распределение бюджетных ассигнований сельского поселения </w:t>
                  </w:r>
                  <w:proofErr w:type="spellStart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Резяповский</w:t>
                  </w:r>
                  <w:proofErr w:type="spellEnd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сельсовет муниципального района Чекмагушевский район  Республики Башкортостан на 2023-2024 годы по разделам, подразделам, целевым статьям  (муниципальным программам  и </w:t>
                  </w:r>
                  <w:proofErr w:type="spellStart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направлениям деятельности), группам видов расходов классификации расходов бюджетов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315"/>
              </w:trPr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315"/>
              </w:trPr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315"/>
              </w:trPr>
              <w:tc>
                <w:tcPr>
                  <w:tcW w:w="31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31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РзПр</w:t>
                  </w:r>
                  <w:proofErr w:type="spellEnd"/>
                </w:p>
              </w:tc>
              <w:tc>
                <w:tcPr>
                  <w:tcW w:w="14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Цср</w:t>
                  </w:r>
                  <w:proofErr w:type="spellEnd"/>
                </w:p>
              </w:tc>
              <w:tc>
                <w:tcPr>
                  <w:tcW w:w="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315"/>
              </w:trPr>
              <w:tc>
                <w:tcPr>
                  <w:tcW w:w="31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31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46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2424700,00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2502300,00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37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1931000,00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1948000,00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1530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730000,00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737000,00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34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730000,00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737000,00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43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9900002030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730000,00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737000,00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2580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9900002030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730000,00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737000,00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223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1198000,00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1208000,00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37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1198000,00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1208000,00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76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Аппараты органов государственной власти Республики Башкортостан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1198000,00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1208000,00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2730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978000,00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988000,00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109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220000,00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220000,00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40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31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31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720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9900007500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420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9900007500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480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102000,00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105000,00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720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102000,00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105000,00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52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102000,00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105000,00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199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9910051180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102000,00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105000,00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190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9910051180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102000,00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105000,00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1410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9910051180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720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150000000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1440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187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Муниципальные программы сельских поселений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1540000000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1500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"Другие вопросы в области национальной безопасности и правоохранительной деятельности"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1540000000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217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"Реализация комплекса профилактических мероприятий по предупреждению террористических актов и минимизации их последствий"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1540100000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217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по профилактике терроризма и экстремизма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1540124700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750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1510206050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2580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1510206050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230000,00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230000,00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115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1510206050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31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630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630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Муниципальные программы сельских поселений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630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"Мероприятия в сфере молодежной политики"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1530000000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630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"Проведение мероприятий для детей и молодежи"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1530100000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630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1530143110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94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1530143110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630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56700,00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114300,00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31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56700,00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114300,00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31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56700,00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114300,00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866" w:rsidRPr="000A1738" w:rsidTr="00984866">
              <w:trPr>
                <w:trHeight w:val="315"/>
              </w:trPr>
              <w:tc>
                <w:tcPr>
                  <w:tcW w:w="3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средства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56700,00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17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114300,00</w:t>
                  </w:r>
                </w:p>
              </w:tc>
              <w:tc>
                <w:tcPr>
                  <w:tcW w:w="603" w:type="dxa"/>
                  <w:vAlign w:val="center"/>
                  <w:hideMark/>
                </w:tcPr>
                <w:p w:rsidR="00984866" w:rsidRPr="000A1738" w:rsidRDefault="00984866" w:rsidP="000A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50BDE" w:rsidRPr="000A1738" w:rsidRDefault="00050BDE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на 2022 год и на плановый период 2023 и 2024 годов"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DE" w:rsidRPr="000A1738" w:rsidTr="00984866">
        <w:trPr>
          <w:trHeight w:val="255"/>
        </w:trPr>
        <w:tc>
          <w:tcPr>
            <w:tcW w:w="160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ind w:left="-1089" w:firstLine="10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DE" w:rsidRPr="000A1738" w:rsidRDefault="00050BDE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84866" w:rsidRPr="000A1738" w:rsidRDefault="00984866" w:rsidP="000A173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84866" w:rsidRPr="000A1738" w:rsidRDefault="00984866" w:rsidP="000A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2818" w:type="dxa"/>
        <w:tblInd w:w="-1452" w:type="dxa"/>
        <w:tblLook w:val="04A0"/>
      </w:tblPr>
      <w:tblGrid>
        <w:gridCol w:w="3479"/>
        <w:gridCol w:w="268"/>
        <w:gridCol w:w="81"/>
        <w:gridCol w:w="993"/>
        <w:gridCol w:w="142"/>
        <w:gridCol w:w="209"/>
        <w:gridCol w:w="74"/>
        <w:gridCol w:w="466"/>
        <w:gridCol w:w="101"/>
        <w:gridCol w:w="283"/>
        <w:gridCol w:w="155"/>
        <w:gridCol w:w="197"/>
        <w:gridCol w:w="924"/>
        <w:gridCol w:w="567"/>
        <w:gridCol w:w="567"/>
        <w:gridCol w:w="1095"/>
        <w:gridCol w:w="71"/>
        <w:gridCol w:w="124"/>
        <w:gridCol w:w="474"/>
        <w:gridCol w:w="577"/>
        <w:gridCol w:w="379"/>
        <w:gridCol w:w="425"/>
        <w:gridCol w:w="1121"/>
        <w:gridCol w:w="18"/>
        <w:gridCol w:w="27"/>
        <w:gridCol w:w="33"/>
      </w:tblGrid>
      <w:tr w:rsidR="00984866" w:rsidRPr="000A1738" w:rsidTr="00466D6E">
        <w:trPr>
          <w:trHeight w:val="255"/>
        </w:trPr>
        <w:tc>
          <w:tcPr>
            <w:tcW w:w="1281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2A3" w:rsidRDefault="003172A3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72A3" w:rsidRDefault="003172A3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72A3" w:rsidRDefault="003172A3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72A3" w:rsidRDefault="003172A3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72A3" w:rsidRDefault="003172A3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72A3" w:rsidRDefault="003172A3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72A3" w:rsidRDefault="003172A3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72A3" w:rsidRDefault="003172A3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72A3" w:rsidRDefault="003172A3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72A3" w:rsidRDefault="003172A3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72A3" w:rsidRDefault="003172A3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72A3" w:rsidRDefault="003172A3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72A3" w:rsidRDefault="003172A3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72A3" w:rsidRDefault="003172A3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72A3" w:rsidRDefault="003172A3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72A3" w:rsidRDefault="003172A3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72A3" w:rsidRDefault="003172A3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72A3" w:rsidRDefault="003172A3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72A3" w:rsidRDefault="003172A3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72A3" w:rsidRDefault="003172A3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72A3" w:rsidRDefault="003172A3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72A3" w:rsidRDefault="003172A3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4866" w:rsidRPr="003172A3" w:rsidRDefault="00984866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72A3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6 к  решению  Совета</w:t>
            </w:r>
          </w:p>
        </w:tc>
      </w:tr>
      <w:tr w:rsidR="00984866" w:rsidRPr="000A1738" w:rsidTr="00466D6E">
        <w:trPr>
          <w:trHeight w:val="255"/>
        </w:trPr>
        <w:tc>
          <w:tcPr>
            <w:tcW w:w="1281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866" w:rsidRPr="003172A3" w:rsidRDefault="00984866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72A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сельского поселения  </w:t>
            </w:r>
            <w:proofErr w:type="spellStart"/>
            <w:r w:rsidRPr="003172A3">
              <w:rPr>
                <w:rFonts w:ascii="Times New Roman" w:eastAsia="Times New Roman" w:hAnsi="Times New Roman" w:cs="Times New Roman"/>
                <w:sz w:val="16"/>
                <w:szCs w:val="16"/>
              </w:rPr>
              <w:t>Резяповский</w:t>
            </w:r>
            <w:proofErr w:type="spellEnd"/>
          </w:p>
        </w:tc>
      </w:tr>
      <w:tr w:rsidR="00984866" w:rsidRPr="000A1738" w:rsidTr="00466D6E">
        <w:trPr>
          <w:trHeight w:val="255"/>
        </w:trPr>
        <w:tc>
          <w:tcPr>
            <w:tcW w:w="1281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866" w:rsidRPr="003172A3" w:rsidRDefault="00984866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72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сельсовет муниципального района Чекмагушевский район</w:t>
            </w:r>
          </w:p>
        </w:tc>
      </w:tr>
      <w:tr w:rsidR="00984866" w:rsidRPr="000A1738" w:rsidTr="00466D6E">
        <w:trPr>
          <w:trHeight w:val="255"/>
        </w:trPr>
        <w:tc>
          <w:tcPr>
            <w:tcW w:w="1281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866" w:rsidRPr="003172A3" w:rsidRDefault="00984866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72A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</w:tc>
      </w:tr>
      <w:tr w:rsidR="00984866" w:rsidRPr="000A1738" w:rsidTr="00466D6E">
        <w:trPr>
          <w:trHeight w:val="255"/>
        </w:trPr>
        <w:tc>
          <w:tcPr>
            <w:tcW w:w="1281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866" w:rsidRPr="003172A3" w:rsidRDefault="00984866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7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3172A3">
              <w:rPr>
                <w:rFonts w:ascii="Times New Roman" w:eastAsia="Times New Roman" w:hAnsi="Times New Roman" w:cs="Times New Roman"/>
                <w:sz w:val="16"/>
                <w:szCs w:val="16"/>
              </w:rPr>
              <w:t>Резяповский</w:t>
            </w:r>
            <w:proofErr w:type="spellEnd"/>
            <w:r w:rsidRPr="00317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</w:tr>
      <w:tr w:rsidR="00984866" w:rsidRPr="000A1738" w:rsidTr="00466D6E">
        <w:trPr>
          <w:trHeight w:val="315"/>
        </w:trPr>
        <w:tc>
          <w:tcPr>
            <w:tcW w:w="1281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866" w:rsidRPr="003172A3" w:rsidRDefault="00984866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72A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района Чекмагушевский район</w:t>
            </w:r>
          </w:p>
        </w:tc>
      </w:tr>
      <w:tr w:rsidR="00984866" w:rsidRPr="000A1738" w:rsidTr="00466D6E">
        <w:trPr>
          <w:trHeight w:val="315"/>
        </w:trPr>
        <w:tc>
          <w:tcPr>
            <w:tcW w:w="1281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866" w:rsidRPr="003172A3" w:rsidRDefault="00984866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72A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Республики Башкортостан на 2022 год</w:t>
            </w:r>
          </w:p>
        </w:tc>
      </w:tr>
      <w:tr w:rsidR="00984866" w:rsidRPr="000A1738" w:rsidTr="00466D6E">
        <w:trPr>
          <w:trHeight w:val="315"/>
        </w:trPr>
        <w:tc>
          <w:tcPr>
            <w:tcW w:w="1281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866" w:rsidRPr="003172A3" w:rsidRDefault="00984866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72A3">
              <w:rPr>
                <w:rFonts w:ascii="Times New Roman" w:eastAsia="Times New Roman" w:hAnsi="Times New Roman" w:cs="Times New Roman"/>
                <w:sz w:val="16"/>
                <w:szCs w:val="16"/>
              </w:rPr>
              <w:t>и на плановый период 2023 и 2024 годов"</w:t>
            </w:r>
          </w:p>
        </w:tc>
      </w:tr>
      <w:tr w:rsidR="00984866" w:rsidRPr="000A1738" w:rsidTr="00466D6E">
        <w:trPr>
          <w:trHeight w:val="315"/>
        </w:trPr>
        <w:tc>
          <w:tcPr>
            <w:tcW w:w="1281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3172A3" w:rsidRDefault="00984866" w:rsidP="003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4866" w:rsidRPr="000A1738" w:rsidTr="00466D6E">
        <w:trPr>
          <w:trHeight w:val="1500"/>
        </w:trPr>
        <w:tc>
          <w:tcPr>
            <w:tcW w:w="1281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сельского поселения </w:t>
            </w: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Резяповский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Чекмагушевский район  Республики Башкортостан на 2022 год по  целевым статьям (муниципальным программам  и </w:t>
            </w: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направлениям деятельности), группам видов расходов классификации расходов бюджетов</w:t>
            </w:r>
          </w:p>
        </w:tc>
      </w:tr>
      <w:tr w:rsidR="00984866" w:rsidRPr="000A1738" w:rsidTr="00466D6E">
        <w:trPr>
          <w:trHeight w:val="37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( рублей)</w:t>
            </w:r>
          </w:p>
        </w:tc>
      </w:tr>
      <w:tr w:rsidR="00984866" w:rsidRPr="000A1738" w:rsidTr="00466D6E">
        <w:trPr>
          <w:trHeight w:val="37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866" w:rsidRPr="000A1738" w:rsidTr="00466D6E">
        <w:trPr>
          <w:trHeight w:val="375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84866" w:rsidRPr="000A1738" w:rsidTr="00466D6E">
        <w:trPr>
          <w:trHeight w:val="375"/>
        </w:trPr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84866" w:rsidRPr="000A1738" w:rsidTr="00466D6E">
        <w:trPr>
          <w:trHeight w:val="3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4866" w:rsidRPr="000A1738" w:rsidTr="00466D6E">
        <w:trPr>
          <w:trHeight w:val="3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2880000,00</w:t>
            </w:r>
          </w:p>
        </w:tc>
      </w:tr>
      <w:tr w:rsidR="00984866" w:rsidRPr="000A1738" w:rsidTr="00466D6E">
        <w:trPr>
          <w:trHeight w:val="3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сельских поселений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866000,00</w:t>
            </w:r>
          </w:p>
        </w:tc>
      </w:tr>
      <w:tr w:rsidR="00984866" w:rsidRPr="000A1738" w:rsidTr="00466D6E">
        <w:trPr>
          <w:trHeight w:val="4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Подпрограмма"Коммунальное </w:t>
            </w: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хозяйство,благоустройство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830000,00</w:t>
            </w:r>
          </w:p>
        </w:tc>
      </w:tr>
      <w:tr w:rsidR="00984866" w:rsidRPr="000A1738" w:rsidTr="00466D6E">
        <w:trPr>
          <w:trHeight w:val="8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"Благоустройство территорий населенных пунктов муниципального района и сельских поселений"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830000,00</w:t>
            </w:r>
          </w:p>
        </w:tc>
      </w:tr>
      <w:tr w:rsidR="00984866" w:rsidRPr="000A1738" w:rsidTr="00466D6E">
        <w:trPr>
          <w:trHeight w:val="4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1510206050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330000,00</w:t>
            </w:r>
          </w:p>
        </w:tc>
      </w:tr>
      <w:tr w:rsidR="00984866" w:rsidRPr="000A1738" w:rsidTr="00466D6E">
        <w:trPr>
          <w:trHeight w:val="15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1510206050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984866" w:rsidRPr="000A1738" w:rsidTr="00466D6E">
        <w:trPr>
          <w:trHeight w:val="7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1510206050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130000,00</w:t>
            </w:r>
          </w:p>
        </w:tc>
      </w:tr>
      <w:tr w:rsidR="00984866" w:rsidRPr="000A1738" w:rsidTr="00466D6E">
        <w:trPr>
          <w:trHeight w:val="9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1510274040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984866" w:rsidRPr="000A1738" w:rsidTr="00466D6E">
        <w:trPr>
          <w:trHeight w:val="78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1510274040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984866" w:rsidRPr="000A1738" w:rsidTr="00466D6E">
        <w:trPr>
          <w:trHeight w:val="4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и окружающей среды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1560000000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21000,00</w:t>
            </w:r>
          </w:p>
        </w:tc>
      </w:tr>
      <w:tr w:rsidR="00984866" w:rsidRPr="000A1738" w:rsidTr="00466D6E">
        <w:trPr>
          <w:trHeight w:val="4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 и природные ресурсы в муниципальном районе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1560000000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21000,00</w:t>
            </w:r>
          </w:p>
        </w:tc>
      </w:tr>
      <w:tr w:rsidR="00984866" w:rsidRPr="000A1738" w:rsidTr="00466D6E">
        <w:trPr>
          <w:trHeight w:val="4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мероприятий в целях безопасного </w:t>
            </w: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обращения с твердыми коммунальными отходами"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1560000000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21000,00</w:t>
            </w:r>
          </w:p>
        </w:tc>
      </w:tr>
      <w:tr w:rsidR="00984866" w:rsidRPr="000A1738" w:rsidTr="00466D6E">
        <w:trPr>
          <w:trHeight w:val="4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экологии и природопользования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1560141200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21000,00</w:t>
            </w:r>
          </w:p>
        </w:tc>
      </w:tr>
      <w:tr w:rsidR="00984866" w:rsidRPr="000A1738" w:rsidTr="00466D6E">
        <w:trPr>
          <w:trHeight w:val="78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1560141200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21000,00</w:t>
            </w:r>
          </w:p>
        </w:tc>
      </w:tr>
      <w:tr w:rsidR="00984866" w:rsidRPr="000A1738" w:rsidTr="00466D6E">
        <w:trPr>
          <w:trHeight w:val="7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"Мероприятия в сфере молодежной политики"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1530000000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84866" w:rsidRPr="000A1738" w:rsidTr="00466D6E">
        <w:trPr>
          <w:trHeight w:val="75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в сфере молодежной политики"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1530100000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84866" w:rsidRPr="000A1738" w:rsidTr="00466D6E">
        <w:trPr>
          <w:trHeight w:val="48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1530143110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84866" w:rsidRPr="000A1738" w:rsidTr="00466D6E">
        <w:trPr>
          <w:trHeight w:val="75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1530143110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84866" w:rsidRPr="000A1738" w:rsidTr="00466D6E">
        <w:trPr>
          <w:trHeight w:val="75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"Другие вопросы в области национальной безопасности и правоохранительной деятельности"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1540000000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84866" w:rsidRPr="000A1738" w:rsidTr="00466D6E">
        <w:trPr>
          <w:trHeight w:val="11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комплекса профилактических мероприятий по предупреждению террористических актов и минимизации их последствий"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1540100000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84866" w:rsidRPr="000A1738" w:rsidTr="00466D6E">
        <w:trPr>
          <w:trHeight w:val="4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1540100000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84866" w:rsidRPr="000A1738" w:rsidTr="00466D6E">
        <w:trPr>
          <w:trHeight w:val="75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1540124700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84866" w:rsidRPr="000A1738" w:rsidTr="00466D6E">
        <w:trPr>
          <w:trHeight w:val="3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2014000,00</w:t>
            </w:r>
          </w:p>
        </w:tc>
      </w:tr>
      <w:tr w:rsidR="00984866" w:rsidRPr="000A1738" w:rsidTr="00466D6E">
        <w:trPr>
          <w:trHeight w:val="3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9900002030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723100,00</w:t>
            </w:r>
          </w:p>
        </w:tc>
      </w:tr>
      <w:tr w:rsidR="00984866" w:rsidRPr="000A1738" w:rsidTr="00466D6E">
        <w:trPr>
          <w:trHeight w:val="15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9900002030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723100,00</w:t>
            </w:r>
          </w:p>
        </w:tc>
      </w:tr>
      <w:tr w:rsidR="00984866" w:rsidRPr="000A1738" w:rsidTr="00466D6E">
        <w:trPr>
          <w:trHeight w:val="75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1189900,00</w:t>
            </w:r>
          </w:p>
        </w:tc>
      </w:tr>
      <w:tr w:rsidR="00984866" w:rsidRPr="000A1738" w:rsidTr="00466D6E">
        <w:trPr>
          <w:trHeight w:val="15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969900,00</w:t>
            </w:r>
          </w:p>
        </w:tc>
      </w:tr>
      <w:tr w:rsidR="00984866" w:rsidRPr="000A1738" w:rsidTr="00466D6E">
        <w:trPr>
          <w:trHeight w:val="75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220000,00</w:t>
            </w:r>
          </w:p>
        </w:tc>
      </w:tr>
      <w:tr w:rsidR="00984866" w:rsidRPr="000A1738" w:rsidTr="00466D6E">
        <w:trPr>
          <w:trHeight w:val="3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9900007500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984866" w:rsidRPr="000A1738" w:rsidTr="00466D6E">
        <w:trPr>
          <w:trHeight w:val="3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9900007500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984866" w:rsidRPr="000A1738" w:rsidTr="00466D6E">
        <w:trPr>
          <w:trHeight w:val="3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98000,00</w:t>
            </w:r>
          </w:p>
        </w:tc>
      </w:tr>
      <w:tr w:rsidR="00984866" w:rsidRPr="000A1738" w:rsidTr="00466D6E">
        <w:trPr>
          <w:trHeight w:val="3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9910051180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98000,00</w:t>
            </w:r>
          </w:p>
        </w:tc>
      </w:tr>
      <w:tr w:rsidR="00984866" w:rsidRPr="000A1738" w:rsidTr="00466D6E">
        <w:trPr>
          <w:trHeight w:val="11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9910051180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98000,00</w:t>
            </w:r>
          </w:p>
        </w:tc>
      </w:tr>
      <w:tr w:rsidR="00984866" w:rsidRPr="000A1738" w:rsidTr="00466D6E">
        <w:trPr>
          <w:trHeight w:val="15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9910051180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88500,00</w:t>
            </w:r>
          </w:p>
        </w:tc>
      </w:tr>
      <w:tr w:rsidR="00984866" w:rsidRPr="000A1738" w:rsidTr="00466D6E">
        <w:trPr>
          <w:trHeight w:val="75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9910051180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9500,00</w:t>
            </w:r>
          </w:p>
        </w:tc>
      </w:tr>
      <w:tr w:rsidR="00984866" w:rsidRPr="000A1738" w:rsidTr="00466D6E">
        <w:trPr>
          <w:gridAfter w:val="1"/>
          <w:wAfter w:w="33" w:type="dxa"/>
          <w:trHeight w:val="1050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8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466D6E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66D6E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D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Приложение</w:t>
            </w:r>
            <w:r w:rsidRPr="00466D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7 к  решению   Совета сельского поселения  </w:t>
            </w:r>
            <w:proofErr w:type="spellStart"/>
            <w:r w:rsidRPr="00466D6E">
              <w:rPr>
                <w:rFonts w:ascii="Times New Roman" w:eastAsia="Times New Roman" w:hAnsi="Times New Roman" w:cs="Times New Roman"/>
                <w:sz w:val="16"/>
                <w:szCs w:val="16"/>
              </w:rPr>
              <w:t>Резяповский</w:t>
            </w:r>
            <w:proofErr w:type="spellEnd"/>
            <w:r w:rsidRPr="00466D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</w:t>
            </w:r>
          </w:p>
          <w:p w:rsidR="00466D6E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D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Чекмагуш</w:t>
            </w:r>
            <w:r w:rsidR="00466D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евский район </w:t>
            </w:r>
            <w:r w:rsidRPr="00466D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Республики Башкортостан    </w:t>
            </w:r>
          </w:p>
          <w:p w:rsidR="00466D6E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D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"О бюджете сельского поселения </w:t>
            </w:r>
            <w:proofErr w:type="spellStart"/>
            <w:r w:rsidRPr="00466D6E">
              <w:rPr>
                <w:rFonts w:ascii="Times New Roman" w:eastAsia="Times New Roman" w:hAnsi="Times New Roman" w:cs="Times New Roman"/>
                <w:sz w:val="16"/>
                <w:szCs w:val="16"/>
              </w:rPr>
              <w:t>Резяповский</w:t>
            </w:r>
            <w:proofErr w:type="spellEnd"/>
            <w:r w:rsidRPr="00466D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 муниципального района</w:t>
            </w:r>
          </w:p>
          <w:p w:rsidR="00984866" w:rsidRPr="00466D6E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D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Чекмагушевский район Республики Башкортостан на 2022 год и на плановый период 2023 и 2024 годов"</w:t>
            </w:r>
          </w:p>
        </w:tc>
      </w:tr>
      <w:tr w:rsidR="00984866" w:rsidRPr="000A1738" w:rsidTr="00466D6E">
        <w:trPr>
          <w:gridAfter w:val="1"/>
          <w:wAfter w:w="33" w:type="dxa"/>
          <w:trHeight w:val="255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866" w:rsidRPr="000A1738" w:rsidTr="00466D6E">
        <w:trPr>
          <w:gridAfter w:val="1"/>
          <w:wAfter w:w="33" w:type="dxa"/>
          <w:trHeight w:val="255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866" w:rsidRPr="000A1738" w:rsidTr="00466D6E">
        <w:trPr>
          <w:gridAfter w:val="1"/>
          <w:wAfter w:w="33" w:type="dxa"/>
          <w:trHeight w:val="255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866" w:rsidRPr="000A1738" w:rsidTr="00466D6E">
        <w:trPr>
          <w:gridAfter w:val="1"/>
          <w:wAfter w:w="33" w:type="dxa"/>
          <w:trHeight w:val="255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866" w:rsidRPr="000A1738" w:rsidTr="00466D6E">
        <w:trPr>
          <w:gridAfter w:val="1"/>
          <w:wAfter w:w="33" w:type="dxa"/>
          <w:trHeight w:val="315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866" w:rsidRPr="000A1738" w:rsidTr="00466D6E">
        <w:trPr>
          <w:gridAfter w:val="1"/>
          <w:wAfter w:w="33" w:type="dxa"/>
          <w:trHeight w:val="315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866" w:rsidRPr="000A1738" w:rsidTr="00466D6E">
        <w:trPr>
          <w:gridAfter w:val="1"/>
          <w:wAfter w:w="33" w:type="dxa"/>
          <w:trHeight w:val="2400"/>
        </w:trPr>
        <w:tc>
          <w:tcPr>
            <w:tcW w:w="116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сельского поселения </w:t>
            </w: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Резяповский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Чекмагушевский район  Республики Башкортостан на 2023-2024 годы по  целевым статьям (муниципальным программам  и </w:t>
            </w: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направлениям деятельности), группам видов расходов классификации расходов бюджетов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866" w:rsidRPr="000A1738" w:rsidTr="00466D6E">
        <w:trPr>
          <w:gridAfter w:val="1"/>
          <w:wAfter w:w="33" w:type="dxa"/>
          <w:trHeight w:val="375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( рублей)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866" w:rsidRPr="000A1738" w:rsidTr="00466D6E">
        <w:trPr>
          <w:gridAfter w:val="1"/>
          <w:wAfter w:w="33" w:type="dxa"/>
          <w:trHeight w:val="375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866" w:rsidRPr="000A1738" w:rsidTr="00466D6E">
        <w:trPr>
          <w:gridAfter w:val="1"/>
          <w:wAfter w:w="33" w:type="dxa"/>
          <w:trHeight w:val="375"/>
        </w:trPr>
        <w:tc>
          <w:tcPr>
            <w:tcW w:w="3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84866" w:rsidRPr="000A1738" w:rsidTr="00466D6E">
        <w:trPr>
          <w:gridAfter w:val="1"/>
          <w:wAfter w:w="33" w:type="dxa"/>
          <w:trHeight w:val="375"/>
        </w:trPr>
        <w:tc>
          <w:tcPr>
            <w:tcW w:w="3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84866" w:rsidRPr="000A1738" w:rsidTr="00466D6E">
        <w:trPr>
          <w:gridAfter w:val="1"/>
          <w:wAfter w:w="33" w:type="dxa"/>
          <w:trHeight w:val="375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84866" w:rsidRPr="000A1738" w:rsidTr="00466D6E">
        <w:trPr>
          <w:gridAfter w:val="1"/>
          <w:wAfter w:w="33" w:type="dxa"/>
          <w:trHeight w:val="375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2424700,0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2502300,0</w:t>
            </w:r>
          </w:p>
        </w:tc>
      </w:tr>
      <w:tr w:rsidR="00984866" w:rsidRPr="000A1738" w:rsidTr="00466D6E">
        <w:trPr>
          <w:gridAfter w:val="1"/>
          <w:wAfter w:w="33" w:type="dxa"/>
          <w:trHeight w:val="780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сельских поселений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335000,00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335000,00</w:t>
            </w:r>
          </w:p>
        </w:tc>
      </w:tr>
      <w:tr w:rsidR="00984866" w:rsidRPr="000A1738" w:rsidTr="00466D6E">
        <w:trPr>
          <w:gridAfter w:val="1"/>
          <w:wAfter w:w="33" w:type="dxa"/>
          <w:trHeight w:val="780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Подпрограмма"Коммунальное </w:t>
            </w: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хозяйство,благоустройство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320000,00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320000,00</w:t>
            </w:r>
          </w:p>
        </w:tc>
      </w:tr>
      <w:tr w:rsidR="00984866" w:rsidRPr="000A1738" w:rsidTr="00466D6E">
        <w:trPr>
          <w:gridAfter w:val="1"/>
          <w:wAfter w:w="33" w:type="dxa"/>
          <w:trHeight w:val="1545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"Благоустройство территорий населенных пунктов муниципального района и сельских поселений"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1510200000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320000,00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320000,00</w:t>
            </w:r>
          </w:p>
        </w:tc>
      </w:tr>
      <w:tr w:rsidR="00984866" w:rsidRPr="000A1738" w:rsidTr="00466D6E">
        <w:trPr>
          <w:gridAfter w:val="1"/>
          <w:wAfter w:w="33" w:type="dxa"/>
          <w:trHeight w:val="750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1510206050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320000,00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320000,00</w:t>
            </w:r>
          </w:p>
        </w:tc>
      </w:tr>
      <w:tr w:rsidR="00984866" w:rsidRPr="000A1738" w:rsidTr="00466D6E">
        <w:trPr>
          <w:gridAfter w:val="1"/>
          <w:wAfter w:w="33" w:type="dxa"/>
          <w:trHeight w:val="2250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1510206050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230000,00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230000,00</w:t>
            </w:r>
          </w:p>
        </w:tc>
      </w:tr>
      <w:tr w:rsidR="00984866" w:rsidRPr="000A1738" w:rsidTr="00466D6E">
        <w:trPr>
          <w:gridAfter w:val="1"/>
          <w:wAfter w:w="33" w:type="dxa"/>
          <w:trHeight w:val="825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1510206050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984866" w:rsidRPr="000A1738" w:rsidTr="00466D6E">
        <w:trPr>
          <w:gridAfter w:val="1"/>
          <w:wAfter w:w="33" w:type="dxa"/>
          <w:trHeight w:val="810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"Мероприятия в сфере молодежной политики"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1530000000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84866" w:rsidRPr="000A1738" w:rsidTr="00466D6E">
        <w:trPr>
          <w:gridAfter w:val="1"/>
          <w:wAfter w:w="33" w:type="dxa"/>
          <w:trHeight w:val="795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"Проведение мероприятий в сфере молодежной политики"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1530100000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84866" w:rsidRPr="000A1738" w:rsidTr="00466D6E">
        <w:trPr>
          <w:gridAfter w:val="1"/>
          <w:wAfter w:w="33" w:type="dxa"/>
          <w:trHeight w:val="750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1530143110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84866" w:rsidRPr="000A1738" w:rsidTr="00466D6E">
        <w:trPr>
          <w:gridAfter w:val="1"/>
          <w:wAfter w:w="33" w:type="dxa"/>
          <w:trHeight w:val="795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1530143110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84866" w:rsidRPr="000A1738" w:rsidTr="00466D6E">
        <w:trPr>
          <w:gridAfter w:val="1"/>
          <w:wAfter w:w="33" w:type="dxa"/>
          <w:trHeight w:val="1050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"Другие вопросы в области национальной безопасности и правоохранительной деятельности"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154000000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84866" w:rsidRPr="000A1738" w:rsidTr="00466D6E">
        <w:trPr>
          <w:gridAfter w:val="1"/>
          <w:wAfter w:w="33" w:type="dxa"/>
          <w:trHeight w:val="1920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комплекса профилактических мероприятий по предупреждению террористических актов и минимизации их последствий"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1540100000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84866" w:rsidRPr="000A1738" w:rsidTr="00466D6E">
        <w:trPr>
          <w:gridAfter w:val="1"/>
          <w:wAfter w:w="33" w:type="dxa"/>
          <w:trHeight w:val="765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1540100000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84866" w:rsidRPr="000A1738" w:rsidTr="00466D6E">
        <w:trPr>
          <w:gridAfter w:val="1"/>
          <w:wAfter w:w="33" w:type="dxa"/>
          <w:trHeight w:val="810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1540124700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84866" w:rsidRPr="000A1738" w:rsidTr="00466D6E">
        <w:trPr>
          <w:gridAfter w:val="1"/>
          <w:wAfter w:w="33" w:type="dxa"/>
          <w:trHeight w:val="360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2089700,00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2167300,00</w:t>
            </w:r>
          </w:p>
        </w:tc>
      </w:tr>
      <w:tr w:rsidR="00984866" w:rsidRPr="000A1738" w:rsidTr="00466D6E">
        <w:trPr>
          <w:gridAfter w:val="1"/>
          <w:wAfter w:w="33" w:type="dxa"/>
          <w:trHeight w:val="435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9900002030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730000,00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737000,00</w:t>
            </w:r>
          </w:p>
        </w:tc>
      </w:tr>
      <w:tr w:rsidR="00984866" w:rsidRPr="000A1738" w:rsidTr="00466D6E">
        <w:trPr>
          <w:gridAfter w:val="1"/>
          <w:wAfter w:w="33" w:type="dxa"/>
          <w:trHeight w:val="2250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9900002030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730000,00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737000,00</w:t>
            </w:r>
          </w:p>
        </w:tc>
      </w:tr>
      <w:tr w:rsidR="00984866" w:rsidRPr="000A1738" w:rsidTr="00466D6E">
        <w:trPr>
          <w:gridAfter w:val="1"/>
          <w:wAfter w:w="33" w:type="dxa"/>
          <w:trHeight w:val="810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1198000,00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1208000,00</w:t>
            </w:r>
          </w:p>
        </w:tc>
      </w:tr>
      <w:tr w:rsidR="00984866" w:rsidRPr="000A1738" w:rsidTr="00466D6E">
        <w:trPr>
          <w:gridAfter w:val="1"/>
          <w:wAfter w:w="33" w:type="dxa"/>
          <w:trHeight w:val="2310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978000,00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988000,00</w:t>
            </w:r>
          </w:p>
        </w:tc>
      </w:tr>
      <w:tr w:rsidR="00984866" w:rsidRPr="000A1738" w:rsidTr="00466D6E">
        <w:trPr>
          <w:gridAfter w:val="1"/>
          <w:wAfter w:w="33" w:type="dxa"/>
          <w:trHeight w:val="825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220000,00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220000,00</w:t>
            </w:r>
          </w:p>
        </w:tc>
      </w:tr>
      <w:tr w:rsidR="00984866" w:rsidRPr="000A1738" w:rsidTr="00466D6E">
        <w:trPr>
          <w:gridAfter w:val="1"/>
          <w:wAfter w:w="33" w:type="dxa"/>
          <w:trHeight w:val="735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9900007500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984866" w:rsidRPr="000A1738" w:rsidTr="00466D6E">
        <w:trPr>
          <w:gridAfter w:val="1"/>
          <w:wAfter w:w="33" w:type="dxa"/>
          <w:trHeight w:val="420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9900007500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984866" w:rsidRPr="000A1738" w:rsidTr="00466D6E">
        <w:trPr>
          <w:gridAfter w:val="1"/>
          <w:wAfter w:w="33" w:type="dxa"/>
          <w:trHeight w:val="1590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102000,00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</w:tr>
      <w:tr w:rsidR="00984866" w:rsidRPr="000A1738" w:rsidTr="00466D6E">
        <w:trPr>
          <w:gridAfter w:val="1"/>
          <w:wAfter w:w="33" w:type="dxa"/>
          <w:trHeight w:val="1515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9910051180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93000,00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93000,00</w:t>
            </w:r>
          </w:p>
        </w:tc>
      </w:tr>
      <w:tr w:rsidR="00984866" w:rsidRPr="000A1738" w:rsidTr="00466D6E">
        <w:trPr>
          <w:gridAfter w:val="1"/>
          <w:wAfter w:w="33" w:type="dxa"/>
          <w:trHeight w:val="1215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9910051180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984866" w:rsidRPr="000A1738" w:rsidTr="00466D6E">
        <w:trPr>
          <w:gridAfter w:val="1"/>
          <w:wAfter w:w="33" w:type="dxa"/>
          <w:trHeight w:val="315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56700,00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114300,00</w:t>
            </w:r>
          </w:p>
        </w:tc>
      </w:tr>
      <w:tr w:rsidR="00984866" w:rsidRPr="000A1738" w:rsidTr="00466D6E">
        <w:trPr>
          <w:gridAfter w:val="1"/>
          <w:wAfter w:w="33" w:type="dxa"/>
          <w:trHeight w:val="315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56700,00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114300,00</w:t>
            </w:r>
          </w:p>
        </w:tc>
      </w:tr>
      <w:tr w:rsidR="00984866" w:rsidRPr="000A1738" w:rsidTr="00466D6E">
        <w:trPr>
          <w:gridAfter w:val="2"/>
          <w:wAfter w:w="60" w:type="dxa"/>
          <w:trHeight w:val="255"/>
        </w:trPr>
        <w:tc>
          <w:tcPr>
            <w:tcW w:w="102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F1:K69"/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4866" w:rsidRPr="00466D6E" w:rsidRDefault="00984866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D6E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8 к  решению  Совета</w:t>
            </w:r>
            <w:bookmarkEnd w:id="0"/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866" w:rsidRPr="000A1738" w:rsidTr="00466D6E">
        <w:trPr>
          <w:gridAfter w:val="2"/>
          <w:wAfter w:w="60" w:type="dxa"/>
          <w:trHeight w:val="255"/>
        </w:trPr>
        <w:tc>
          <w:tcPr>
            <w:tcW w:w="102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466D6E" w:rsidRDefault="00984866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D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сельского поселения  </w:t>
            </w:r>
            <w:proofErr w:type="spellStart"/>
            <w:r w:rsidRPr="00466D6E">
              <w:rPr>
                <w:rFonts w:ascii="Times New Roman" w:eastAsia="Times New Roman" w:hAnsi="Times New Roman" w:cs="Times New Roman"/>
                <w:sz w:val="16"/>
                <w:szCs w:val="16"/>
              </w:rPr>
              <w:t>Резяповский</w:t>
            </w:r>
            <w:proofErr w:type="spellEnd"/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866" w:rsidRPr="000A1738" w:rsidTr="00466D6E">
        <w:trPr>
          <w:gridAfter w:val="2"/>
          <w:wAfter w:w="60" w:type="dxa"/>
          <w:trHeight w:val="255"/>
        </w:trPr>
        <w:tc>
          <w:tcPr>
            <w:tcW w:w="127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6E" w:rsidRDefault="00984866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D6E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сельсовет муниципального района</w:t>
            </w:r>
          </w:p>
          <w:p w:rsidR="00984866" w:rsidRPr="00466D6E" w:rsidRDefault="00466D6E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Чекмагушевский </w:t>
            </w:r>
            <w:r w:rsidR="00984866" w:rsidRPr="00466D6E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</w:t>
            </w:r>
          </w:p>
        </w:tc>
      </w:tr>
      <w:tr w:rsidR="00984866" w:rsidRPr="000A1738" w:rsidTr="00466D6E">
        <w:trPr>
          <w:gridAfter w:val="2"/>
          <w:wAfter w:w="60" w:type="dxa"/>
          <w:trHeight w:val="255"/>
        </w:trPr>
        <w:tc>
          <w:tcPr>
            <w:tcW w:w="102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466D6E" w:rsidRDefault="00984866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D6E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866" w:rsidRPr="000A1738" w:rsidTr="00466D6E">
        <w:trPr>
          <w:gridAfter w:val="2"/>
          <w:wAfter w:w="60" w:type="dxa"/>
          <w:trHeight w:val="255"/>
        </w:trPr>
        <w:tc>
          <w:tcPr>
            <w:tcW w:w="127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466D6E" w:rsidRDefault="00984866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D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466D6E">
              <w:rPr>
                <w:rFonts w:ascii="Times New Roman" w:eastAsia="Times New Roman" w:hAnsi="Times New Roman" w:cs="Times New Roman"/>
                <w:sz w:val="16"/>
                <w:szCs w:val="16"/>
              </w:rPr>
              <w:t>Резяповский</w:t>
            </w:r>
            <w:proofErr w:type="spellEnd"/>
            <w:r w:rsidRPr="00466D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</w:tr>
      <w:tr w:rsidR="00984866" w:rsidRPr="000A1738" w:rsidTr="00466D6E">
        <w:trPr>
          <w:gridAfter w:val="2"/>
          <w:wAfter w:w="60" w:type="dxa"/>
          <w:trHeight w:val="255"/>
        </w:trPr>
        <w:tc>
          <w:tcPr>
            <w:tcW w:w="127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466D6E" w:rsidRDefault="00984866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D6E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района Чекмагушевский район</w:t>
            </w:r>
          </w:p>
        </w:tc>
      </w:tr>
      <w:tr w:rsidR="00984866" w:rsidRPr="000A1738" w:rsidTr="00466D6E">
        <w:trPr>
          <w:gridAfter w:val="2"/>
          <w:wAfter w:w="60" w:type="dxa"/>
          <w:trHeight w:val="255"/>
        </w:trPr>
        <w:tc>
          <w:tcPr>
            <w:tcW w:w="111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466D6E" w:rsidRDefault="00984866" w:rsidP="00466D6E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6D6E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Республики Башкортостан на 2022 год и на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866" w:rsidRPr="000A1738" w:rsidTr="00466D6E">
        <w:trPr>
          <w:gridAfter w:val="2"/>
          <w:wAfter w:w="60" w:type="dxa"/>
          <w:trHeight w:val="315"/>
        </w:trPr>
        <w:tc>
          <w:tcPr>
            <w:tcW w:w="102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466D6E" w:rsidRDefault="00466D6E" w:rsidP="0046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  <w:r w:rsidR="00984866" w:rsidRPr="00466D6E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 2023 и 2024 годов"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866" w:rsidRPr="000A1738" w:rsidTr="00466D6E">
        <w:trPr>
          <w:gridAfter w:val="2"/>
          <w:wAfter w:w="60" w:type="dxa"/>
          <w:trHeight w:val="315"/>
        </w:trPr>
        <w:tc>
          <w:tcPr>
            <w:tcW w:w="5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866" w:rsidRPr="000A1738" w:rsidTr="00466D6E">
        <w:trPr>
          <w:gridAfter w:val="2"/>
          <w:wAfter w:w="60" w:type="dxa"/>
          <w:trHeight w:val="1200"/>
        </w:trPr>
        <w:tc>
          <w:tcPr>
            <w:tcW w:w="111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структура расходов сельского поселения </w:t>
            </w: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Резяповский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Чекмагушевский район  Республики Башкортостан на 2022 год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7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2880000,00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1916000,00</w:t>
            </w:r>
          </w:p>
        </w:tc>
      </w:tr>
      <w:tr w:rsidR="00984866" w:rsidRPr="000A1738" w:rsidTr="00466D6E">
        <w:trPr>
          <w:gridAfter w:val="2"/>
          <w:wAfter w:w="60" w:type="dxa"/>
          <w:trHeight w:val="114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723100,00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723100,00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9900002030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723100,00</w:t>
            </w:r>
          </w:p>
        </w:tc>
      </w:tr>
      <w:tr w:rsidR="00984866" w:rsidRPr="000A1738" w:rsidTr="00466D6E">
        <w:trPr>
          <w:gridAfter w:val="2"/>
          <w:wAfter w:w="60" w:type="dxa"/>
          <w:trHeight w:val="199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9900002030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723100,00</w:t>
            </w:r>
          </w:p>
        </w:tc>
      </w:tr>
      <w:tr w:rsidR="00984866" w:rsidRPr="000A1738" w:rsidTr="00466D6E">
        <w:trPr>
          <w:gridAfter w:val="2"/>
          <w:wAfter w:w="60" w:type="dxa"/>
          <w:trHeight w:val="150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1189900,00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1189900,00</w:t>
            </w:r>
          </w:p>
        </w:tc>
      </w:tr>
      <w:tr w:rsidR="00984866" w:rsidRPr="000A1738" w:rsidTr="00466D6E">
        <w:trPr>
          <w:gridAfter w:val="2"/>
          <w:wAfter w:w="60" w:type="dxa"/>
          <w:trHeight w:val="75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1189900,00</w:t>
            </w:r>
          </w:p>
        </w:tc>
      </w:tr>
      <w:tr w:rsidR="00984866" w:rsidRPr="000A1738" w:rsidTr="00466D6E">
        <w:trPr>
          <w:gridAfter w:val="2"/>
          <w:wAfter w:w="60" w:type="dxa"/>
          <w:trHeight w:val="18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969900,00</w:t>
            </w:r>
          </w:p>
        </w:tc>
      </w:tr>
      <w:tr w:rsidR="00984866" w:rsidRPr="000A1738" w:rsidTr="00466D6E">
        <w:trPr>
          <w:gridAfter w:val="2"/>
          <w:wAfter w:w="60" w:type="dxa"/>
          <w:trHeight w:val="75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220000,00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9900007500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9900007500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98000,00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98000,00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98000,00</w:t>
            </w:r>
          </w:p>
        </w:tc>
      </w:tr>
      <w:tr w:rsidR="00984866" w:rsidRPr="000A1738" w:rsidTr="00466D6E">
        <w:trPr>
          <w:gridAfter w:val="2"/>
          <w:wAfter w:w="60" w:type="dxa"/>
          <w:trHeight w:val="150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9910051180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98000,00</w:t>
            </w:r>
          </w:p>
        </w:tc>
      </w:tr>
      <w:tr w:rsidR="00984866" w:rsidRPr="000A1738" w:rsidTr="00466D6E">
        <w:trPr>
          <w:gridAfter w:val="2"/>
          <w:wAfter w:w="60" w:type="dxa"/>
          <w:trHeight w:val="150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9910051180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98000,00</w:t>
            </w:r>
          </w:p>
        </w:tc>
      </w:tr>
      <w:tr w:rsidR="00984866" w:rsidRPr="000A1738" w:rsidTr="00466D6E">
        <w:trPr>
          <w:gridAfter w:val="2"/>
          <w:wAfter w:w="60" w:type="dxa"/>
          <w:trHeight w:val="18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9910051180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88500,00</w:t>
            </w:r>
          </w:p>
        </w:tc>
      </w:tr>
      <w:tr w:rsidR="00984866" w:rsidRPr="000A1738" w:rsidTr="00466D6E">
        <w:trPr>
          <w:gridAfter w:val="2"/>
          <w:wAfter w:w="60" w:type="dxa"/>
          <w:trHeight w:val="75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9910051180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9500,00</w:t>
            </w:r>
          </w:p>
        </w:tc>
      </w:tr>
      <w:tr w:rsidR="00984866" w:rsidRPr="000A1738" w:rsidTr="00466D6E">
        <w:trPr>
          <w:gridAfter w:val="2"/>
          <w:wAfter w:w="60" w:type="dxa"/>
          <w:trHeight w:val="75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866" w:rsidRPr="000A1738" w:rsidTr="00466D6E">
        <w:trPr>
          <w:gridAfter w:val="2"/>
          <w:wAfter w:w="60" w:type="dxa"/>
          <w:trHeight w:val="112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сельских поселений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84866" w:rsidRPr="000A1738" w:rsidTr="00466D6E">
        <w:trPr>
          <w:gridAfter w:val="2"/>
          <w:wAfter w:w="60" w:type="dxa"/>
          <w:trHeight w:val="162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"Другие вопросы в области национальной безопасности и правоохранительной деятельности"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1540000000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84866" w:rsidRPr="000A1738" w:rsidTr="00466D6E">
        <w:trPr>
          <w:gridAfter w:val="2"/>
          <w:wAfter w:w="60" w:type="dxa"/>
          <w:trHeight w:val="150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комплекса профилактических мероприятий по предупреждению террористических актов и минимизации их последствий"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1540100000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84866" w:rsidRPr="000A1738" w:rsidTr="00466D6E">
        <w:trPr>
          <w:gridAfter w:val="2"/>
          <w:wAfter w:w="60" w:type="dxa"/>
          <w:trHeight w:val="75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1540124700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84866" w:rsidRPr="000A1738" w:rsidTr="00466D6E">
        <w:trPr>
          <w:gridAfter w:val="2"/>
          <w:wAfter w:w="60" w:type="dxa"/>
          <w:trHeight w:val="75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1540124700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830000,00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830000,00</w:t>
            </w:r>
          </w:p>
        </w:tc>
      </w:tr>
      <w:tr w:rsidR="00984866" w:rsidRPr="000A1738" w:rsidTr="00466D6E">
        <w:trPr>
          <w:gridAfter w:val="2"/>
          <w:wAfter w:w="60" w:type="dxa"/>
          <w:trHeight w:val="45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сельских поселений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830000,00</w:t>
            </w:r>
          </w:p>
        </w:tc>
      </w:tr>
      <w:tr w:rsidR="00984866" w:rsidRPr="000A1738" w:rsidTr="00466D6E">
        <w:trPr>
          <w:gridAfter w:val="2"/>
          <w:wAfter w:w="60" w:type="dxa"/>
          <w:trHeight w:val="75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Подпрограмма"Коммунальное </w:t>
            </w: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хозяйство,благоустройство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1510000000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830000,00</w:t>
            </w:r>
          </w:p>
        </w:tc>
      </w:tr>
      <w:tr w:rsidR="00984866" w:rsidRPr="000A1738" w:rsidTr="00466D6E">
        <w:trPr>
          <w:gridAfter w:val="2"/>
          <w:wAfter w:w="60" w:type="dxa"/>
          <w:trHeight w:val="112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"Благоустройство территорий населенных пунктов муниципального района и сельских поселений"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1510200000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830000,00</w:t>
            </w:r>
          </w:p>
        </w:tc>
      </w:tr>
      <w:tr w:rsidR="00984866" w:rsidRPr="000A1738" w:rsidTr="00466D6E">
        <w:trPr>
          <w:gridAfter w:val="2"/>
          <w:wAfter w:w="60" w:type="dxa"/>
          <w:trHeight w:val="75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1510206050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330000,00</w:t>
            </w:r>
          </w:p>
        </w:tc>
      </w:tr>
      <w:tr w:rsidR="00984866" w:rsidRPr="000A1738" w:rsidTr="00466D6E">
        <w:trPr>
          <w:gridAfter w:val="2"/>
          <w:wAfter w:w="60" w:type="dxa"/>
          <w:trHeight w:val="18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1510206050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984866" w:rsidRPr="000A1738" w:rsidTr="00466D6E">
        <w:trPr>
          <w:gridAfter w:val="2"/>
          <w:wAfter w:w="60" w:type="dxa"/>
          <w:trHeight w:val="75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1510206050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130000,00</w:t>
            </w:r>
          </w:p>
        </w:tc>
      </w:tr>
      <w:tr w:rsidR="00984866" w:rsidRPr="000A1738" w:rsidTr="00466D6E">
        <w:trPr>
          <w:gridAfter w:val="2"/>
          <w:wAfter w:w="60" w:type="dxa"/>
          <w:trHeight w:val="112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1510274040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984866" w:rsidRPr="000A1738" w:rsidTr="00466D6E">
        <w:trPr>
          <w:gridAfter w:val="2"/>
          <w:wAfter w:w="60" w:type="dxa"/>
          <w:trHeight w:val="81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1510274040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984866" w:rsidRPr="000A1738" w:rsidTr="00466D6E">
        <w:trPr>
          <w:gridAfter w:val="2"/>
          <w:wAfter w:w="60" w:type="dxa"/>
          <w:trHeight w:val="81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21000,00</w:t>
            </w:r>
          </w:p>
        </w:tc>
      </w:tr>
      <w:tr w:rsidR="00984866" w:rsidRPr="000A1738" w:rsidTr="00466D6E">
        <w:trPr>
          <w:gridAfter w:val="2"/>
          <w:wAfter w:w="60" w:type="dxa"/>
          <w:trHeight w:val="75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охраны и окружающей среды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21000,00</w:t>
            </w:r>
          </w:p>
        </w:tc>
      </w:tr>
      <w:tr w:rsidR="00984866" w:rsidRPr="000A1738" w:rsidTr="00466D6E">
        <w:trPr>
          <w:gridAfter w:val="2"/>
          <w:wAfter w:w="60" w:type="dxa"/>
          <w:trHeight w:val="75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"Муниципальные программы сельских поселений"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21000,00</w:t>
            </w:r>
          </w:p>
        </w:tc>
      </w:tr>
      <w:tr w:rsidR="00984866" w:rsidRPr="000A1738" w:rsidTr="00466D6E">
        <w:trPr>
          <w:gridAfter w:val="2"/>
          <w:wAfter w:w="60" w:type="dxa"/>
          <w:trHeight w:val="75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«Экология и природные ресурсы в муниципальном районе»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1560000000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21000,00</w:t>
            </w:r>
          </w:p>
        </w:tc>
      </w:tr>
      <w:tr w:rsidR="00984866" w:rsidRPr="000A1738" w:rsidTr="00466D6E">
        <w:trPr>
          <w:gridAfter w:val="2"/>
          <w:wAfter w:w="60" w:type="dxa"/>
          <w:trHeight w:val="81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"Проведение мероприятий в целях безопасного обращения с твердыми коммунальными отходами"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1560100000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21000,00</w:t>
            </w:r>
          </w:p>
        </w:tc>
      </w:tr>
      <w:tr w:rsidR="00984866" w:rsidRPr="000A1738" w:rsidTr="00466D6E">
        <w:trPr>
          <w:gridAfter w:val="2"/>
          <w:wAfter w:w="60" w:type="dxa"/>
          <w:trHeight w:val="75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экологии и природопользования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1560141200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21000,00</w:t>
            </w:r>
          </w:p>
        </w:tc>
      </w:tr>
      <w:tr w:rsidR="00984866" w:rsidRPr="000A1738" w:rsidTr="00466D6E">
        <w:trPr>
          <w:gridAfter w:val="2"/>
          <w:wAfter w:w="60" w:type="dxa"/>
          <w:trHeight w:val="81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1560141200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21000,00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сельских поселений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84866" w:rsidRPr="000A1738" w:rsidTr="00466D6E">
        <w:trPr>
          <w:gridAfter w:val="2"/>
          <w:wAfter w:w="60" w:type="dxa"/>
          <w:trHeight w:val="75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"Мероприятия в сфере молодежной политики"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1530000000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84866" w:rsidRPr="000A1738" w:rsidTr="00466D6E">
        <w:trPr>
          <w:gridAfter w:val="2"/>
          <w:wAfter w:w="60" w:type="dxa"/>
          <w:trHeight w:val="75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в сфере молодежной политики"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1530100000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84866" w:rsidRPr="000A1738" w:rsidTr="00466D6E">
        <w:trPr>
          <w:gridAfter w:val="2"/>
          <w:wAfter w:w="60" w:type="dxa"/>
          <w:trHeight w:val="375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1530143110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84866" w:rsidRPr="000A1738" w:rsidTr="00466D6E">
        <w:trPr>
          <w:gridAfter w:val="2"/>
          <w:wAfter w:w="60" w:type="dxa"/>
          <w:trHeight w:val="750"/>
        </w:trPr>
        <w:tc>
          <w:tcPr>
            <w:tcW w:w="5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1530143110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84866" w:rsidRPr="000A1738" w:rsidTr="00466D6E">
        <w:trPr>
          <w:gridAfter w:val="3"/>
          <w:wAfter w:w="78" w:type="dxa"/>
          <w:trHeight w:val="255"/>
        </w:trPr>
        <w:tc>
          <w:tcPr>
            <w:tcW w:w="95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4866" w:rsidRPr="000A1738" w:rsidRDefault="000A1738" w:rsidP="00EC747C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</w:t>
            </w:r>
            <w:r w:rsidR="00984866" w:rsidRPr="000A1738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</w:t>
            </w:r>
            <w:r w:rsidR="00EC747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984866" w:rsidRPr="000A17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 решению  Совета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46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866" w:rsidRPr="000A1738" w:rsidTr="00466D6E">
        <w:trPr>
          <w:gridAfter w:val="3"/>
          <w:wAfter w:w="78" w:type="dxa"/>
          <w:trHeight w:val="255"/>
        </w:trPr>
        <w:tc>
          <w:tcPr>
            <w:tcW w:w="95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0A1738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</w:t>
            </w:r>
            <w:r w:rsidR="00984866" w:rsidRPr="000A17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сельского поселения  </w:t>
            </w:r>
            <w:proofErr w:type="spellStart"/>
            <w:r w:rsidR="00984866" w:rsidRPr="000A1738">
              <w:rPr>
                <w:rFonts w:ascii="Times New Roman" w:eastAsia="Times New Roman" w:hAnsi="Times New Roman" w:cs="Times New Roman"/>
                <w:sz w:val="16"/>
                <w:szCs w:val="16"/>
              </w:rPr>
              <w:t>Резяповский</w:t>
            </w:r>
            <w:proofErr w:type="spellEnd"/>
          </w:p>
        </w:tc>
        <w:tc>
          <w:tcPr>
            <w:tcW w:w="1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866" w:rsidRPr="000A1738" w:rsidTr="00466D6E">
        <w:trPr>
          <w:gridAfter w:val="3"/>
          <w:wAfter w:w="78" w:type="dxa"/>
          <w:trHeight w:val="255"/>
        </w:trPr>
        <w:tc>
          <w:tcPr>
            <w:tcW w:w="127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сельсовет муниципального района Чекмагушевский район</w:t>
            </w:r>
          </w:p>
        </w:tc>
      </w:tr>
      <w:tr w:rsidR="00984866" w:rsidRPr="000A1738" w:rsidTr="00466D6E">
        <w:trPr>
          <w:gridAfter w:val="3"/>
          <w:wAfter w:w="78" w:type="dxa"/>
          <w:trHeight w:val="255"/>
        </w:trPr>
        <w:tc>
          <w:tcPr>
            <w:tcW w:w="127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ind w:firstLineChars="1500" w:firstLine="2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1738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Республики Башкортостан"О бюджете сельского поселения</w:t>
            </w:r>
          </w:p>
        </w:tc>
      </w:tr>
      <w:tr w:rsidR="00984866" w:rsidRPr="000A1738" w:rsidTr="00466D6E">
        <w:trPr>
          <w:gridAfter w:val="3"/>
          <w:wAfter w:w="78" w:type="dxa"/>
          <w:trHeight w:val="300"/>
        </w:trPr>
        <w:tc>
          <w:tcPr>
            <w:tcW w:w="127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0A1738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</w:t>
            </w:r>
            <w:proofErr w:type="spellStart"/>
            <w:r w:rsidR="00984866" w:rsidRPr="000A1738">
              <w:rPr>
                <w:rFonts w:ascii="Times New Roman" w:eastAsia="Times New Roman" w:hAnsi="Times New Roman" w:cs="Times New Roman"/>
                <w:sz w:val="16"/>
                <w:szCs w:val="16"/>
              </w:rPr>
              <w:t>Резяповский</w:t>
            </w:r>
            <w:proofErr w:type="spellEnd"/>
            <w:r w:rsidR="00984866" w:rsidRPr="000A17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 муниципального района</w:t>
            </w:r>
          </w:p>
        </w:tc>
      </w:tr>
      <w:tr w:rsidR="00984866" w:rsidRPr="000A1738" w:rsidTr="00466D6E">
        <w:trPr>
          <w:gridAfter w:val="3"/>
          <w:wAfter w:w="78" w:type="dxa"/>
          <w:trHeight w:val="315"/>
        </w:trPr>
        <w:tc>
          <w:tcPr>
            <w:tcW w:w="127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0A1738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="00984866" w:rsidRPr="000A1738">
              <w:rPr>
                <w:rFonts w:ascii="Times New Roman" w:eastAsia="Times New Roman" w:hAnsi="Times New Roman" w:cs="Times New Roman"/>
                <w:sz w:val="16"/>
                <w:szCs w:val="16"/>
              </w:rPr>
              <w:t>Чекмагушевский район Республики Башкортостан</w:t>
            </w:r>
          </w:p>
        </w:tc>
      </w:tr>
      <w:tr w:rsidR="00984866" w:rsidRPr="000A1738" w:rsidTr="00466D6E">
        <w:trPr>
          <w:gridAfter w:val="3"/>
          <w:wAfter w:w="78" w:type="dxa"/>
          <w:trHeight w:val="315"/>
        </w:trPr>
        <w:tc>
          <w:tcPr>
            <w:tcW w:w="108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Default="000A1738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="00984866" w:rsidRPr="000A1738">
              <w:rPr>
                <w:rFonts w:ascii="Times New Roman" w:eastAsia="Times New Roman" w:hAnsi="Times New Roman" w:cs="Times New Roman"/>
                <w:sz w:val="16"/>
                <w:szCs w:val="16"/>
              </w:rPr>
              <w:t>на 2022 год плановый период 2023 и 2024 годов"</w:t>
            </w:r>
          </w:p>
          <w:p w:rsidR="000A1738" w:rsidRPr="000A1738" w:rsidRDefault="000A1738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866" w:rsidRPr="000A1738" w:rsidTr="00466D6E">
        <w:trPr>
          <w:gridAfter w:val="3"/>
          <w:wAfter w:w="78" w:type="dxa"/>
          <w:trHeight w:val="1245"/>
        </w:trPr>
        <w:tc>
          <w:tcPr>
            <w:tcW w:w="127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738" w:rsidRDefault="00984866" w:rsidP="000A1738">
            <w:pPr>
              <w:spacing w:after="0" w:line="240" w:lineRule="auto"/>
              <w:ind w:left="265" w:hanging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структура расходов сельского поселения </w:t>
            </w: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Резяповский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</w:p>
          <w:p w:rsidR="00984866" w:rsidRPr="000A1738" w:rsidRDefault="00984866" w:rsidP="000A1738">
            <w:pPr>
              <w:spacing w:after="0" w:line="240" w:lineRule="auto"/>
              <w:ind w:left="265" w:hanging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Чекмагушевский район  Республики Башкортостан на 2023-2024 годы</w:t>
            </w:r>
          </w:p>
        </w:tc>
      </w:tr>
      <w:tr w:rsidR="00466D6E" w:rsidRPr="000A1738" w:rsidTr="00466D6E">
        <w:trPr>
          <w:gridAfter w:val="3"/>
          <w:wAfter w:w="78" w:type="dxa"/>
          <w:trHeight w:val="31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( рублей)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D6E" w:rsidRPr="000A1738" w:rsidTr="00466D6E">
        <w:trPr>
          <w:gridAfter w:val="3"/>
          <w:wAfter w:w="78" w:type="dxa"/>
          <w:trHeight w:val="31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D6E" w:rsidRPr="000A1738" w:rsidTr="00466D6E">
        <w:trPr>
          <w:gridAfter w:val="3"/>
          <w:wAfter w:w="78" w:type="dxa"/>
          <w:trHeight w:val="315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66D6E" w:rsidRPr="000A1738" w:rsidTr="00466D6E">
        <w:trPr>
          <w:gridAfter w:val="3"/>
          <w:wAfter w:w="78" w:type="dxa"/>
          <w:trHeight w:val="31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66D6E" w:rsidRPr="000A1738" w:rsidTr="00466D6E">
        <w:trPr>
          <w:gridAfter w:val="3"/>
          <w:wAfter w:w="78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6D6E" w:rsidRPr="000A1738" w:rsidTr="00466D6E">
        <w:trPr>
          <w:gridAfter w:val="3"/>
          <w:wAfter w:w="78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2424700,00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2502300,00</w:t>
            </w:r>
          </w:p>
        </w:tc>
      </w:tr>
      <w:tr w:rsidR="00466D6E" w:rsidRPr="000A1738" w:rsidTr="00466D6E">
        <w:trPr>
          <w:gridAfter w:val="3"/>
          <w:wAfter w:w="78" w:type="dxa"/>
          <w:trHeight w:val="31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D6E" w:rsidRPr="000A1738" w:rsidTr="00466D6E">
        <w:trPr>
          <w:gridAfter w:val="3"/>
          <w:wAfter w:w="78" w:type="dxa"/>
          <w:trHeight w:val="220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муниципальном районе Чекмагушевский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730000,00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737000,00</w:t>
            </w:r>
          </w:p>
        </w:tc>
      </w:tr>
      <w:tr w:rsidR="00466D6E" w:rsidRPr="000A1738" w:rsidTr="00466D6E">
        <w:trPr>
          <w:gridAfter w:val="3"/>
          <w:wAfter w:w="78" w:type="dxa"/>
          <w:trHeight w:val="114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730000,00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737000,00</w:t>
            </w:r>
          </w:p>
        </w:tc>
      </w:tr>
      <w:tr w:rsidR="00466D6E" w:rsidRPr="000A1738" w:rsidTr="00466D6E">
        <w:trPr>
          <w:gridAfter w:val="3"/>
          <w:wAfter w:w="78" w:type="dxa"/>
          <w:trHeight w:val="6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730000,00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737000,00</w:t>
            </w:r>
          </w:p>
        </w:tc>
      </w:tr>
      <w:tr w:rsidR="00466D6E" w:rsidRPr="000A1738" w:rsidTr="00466D6E">
        <w:trPr>
          <w:gridAfter w:val="3"/>
          <w:wAfter w:w="78" w:type="dxa"/>
          <w:trHeight w:val="27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730000,00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737000,00</w:t>
            </w:r>
          </w:p>
        </w:tc>
      </w:tr>
      <w:tr w:rsidR="00466D6E" w:rsidRPr="000A1738" w:rsidTr="00466D6E">
        <w:trPr>
          <w:gridAfter w:val="3"/>
          <w:wAfter w:w="78" w:type="dxa"/>
          <w:trHeight w:val="12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1198000,00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1208000,00</w:t>
            </w:r>
          </w:p>
        </w:tc>
      </w:tr>
      <w:tr w:rsidR="00466D6E" w:rsidRPr="000A1738" w:rsidTr="00466D6E">
        <w:trPr>
          <w:gridAfter w:val="3"/>
          <w:wAfter w:w="78" w:type="dxa"/>
          <w:trHeight w:val="274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978000,00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988000,00</w:t>
            </w:r>
          </w:p>
        </w:tc>
      </w:tr>
      <w:tr w:rsidR="00466D6E" w:rsidRPr="000A1738" w:rsidTr="00466D6E">
        <w:trPr>
          <w:gridAfter w:val="3"/>
          <w:wAfter w:w="78" w:type="dxa"/>
          <w:trHeight w:val="12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220000,00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220000,00</w:t>
            </w:r>
          </w:p>
        </w:tc>
      </w:tr>
      <w:tr w:rsidR="00466D6E" w:rsidRPr="000A1738" w:rsidTr="00466D6E">
        <w:trPr>
          <w:gridAfter w:val="3"/>
          <w:wAfter w:w="78" w:type="dxa"/>
          <w:trHeight w:val="94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102000,00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</w:tr>
      <w:tr w:rsidR="00466D6E" w:rsidRPr="000A1738" w:rsidTr="00466D6E">
        <w:trPr>
          <w:gridAfter w:val="3"/>
          <w:wAfter w:w="78" w:type="dxa"/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102000,00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</w:tr>
      <w:tr w:rsidR="00466D6E" w:rsidRPr="000A1738" w:rsidTr="00466D6E">
        <w:trPr>
          <w:gridAfter w:val="3"/>
          <w:wAfter w:w="78" w:type="dxa"/>
          <w:trHeight w:val="220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9910051180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102000,00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</w:tr>
      <w:tr w:rsidR="00466D6E" w:rsidRPr="000A1738" w:rsidTr="00466D6E">
        <w:trPr>
          <w:gridAfter w:val="3"/>
          <w:wAfter w:w="78" w:type="dxa"/>
          <w:trHeight w:val="220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9910051180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102000,00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</w:tr>
      <w:tr w:rsidR="00466D6E" w:rsidRPr="000A1738" w:rsidTr="00466D6E">
        <w:trPr>
          <w:gridAfter w:val="3"/>
          <w:wAfter w:w="78" w:type="dxa"/>
          <w:trHeight w:val="27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9910051180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93000,00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93000,00</w:t>
            </w:r>
          </w:p>
        </w:tc>
      </w:tr>
      <w:tr w:rsidR="00466D6E" w:rsidRPr="000A1738" w:rsidTr="00466D6E">
        <w:trPr>
          <w:gridAfter w:val="3"/>
          <w:wAfter w:w="78" w:type="dxa"/>
          <w:trHeight w:val="12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9910051180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466D6E" w:rsidRPr="000A1738" w:rsidTr="00466D6E">
        <w:trPr>
          <w:gridAfter w:val="3"/>
          <w:wAfter w:w="78" w:type="dxa"/>
          <w:trHeight w:val="12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466D6E" w:rsidRPr="000A1738" w:rsidTr="00466D6E">
        <w:trPr>
          <w:gridAfter w:val="3"/>
          <w:wAfter w:w="78" w:type="dxa"/>
          <w:trHeight w:val="346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466D6E" w:rsidRPr="000A1738" w:rsidTr="00466D6E">
        <w:trPr>
          <w:gridAfter w:val="3"/>
          <w:wAfter w:w="78" w:type="dxa"/>
          <w:trHeight w:val="94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466D6E" w:rsidRPr="000A1738" w:rsidTr="00466D6E">
        <w:trPr>
          <w:gridAfter w:val="3"/>
          <w:wAfter w:w="78" w:type="dxa"/>
          <w:trHeight w:val="189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"Другие вопросы в области национальной безопасности и правоохранительной деятельности"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1540000000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466D6E" w:rsidRPr="000A1738" w:rsidTr="00466D6E">
        <w:trPr>
          <w:gridAfter w:val="3"/>
          <w:wAfter w:w="78" w:type="dxa"/>
          <w:trHeight w:val="346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"Реализация комплекса профилактических мероприятий по предупреждению террористических актов и минимизации их последствий"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1540100000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466D6E" w:rsidRPr="000A1738" w:rsidTr="00466D6E">
        <w:trPr>
          <w:gridAfter w:val="3"/>
          <w:wAfter w:w="78" w:type="dxa"/>
          <w:trHeight w:val="12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1540124700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466D6E" w:rsidRPr="000A1738" w:rsidTr="00466D6E">
        <w:trPr>
          <w:gridAfter w:val="3"/>
          <w:wAfter w:w="78" w:type="dxa"/>
          <w:trHeight w:val="12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1540124700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466D6E" w:rsidRPr="000A1738" w:rsidTr="00466D6E">
        <w:trPr>
          <w:gridAfter w:val="3"/>
          <w:wAfter w:w="78" w:type="dxa"/>
          <w:trHeight w:val="20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комплексного развития жилищно-коммунального хозяйства муниципального района Чекмагушевский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320000,00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320000,00</w:t>
            </w:r>
          </w:p>
        </w:tc>
      </w:tr>
      <w:tr w:rsidR="00466D6E" w:rsidRPr="000A1738" w:rsidTr="00466D6E">
        <w:trPr>
          <w:gridAfter w:val="3"/>
          <w:wAfter w:w="78" w:type="dxa"/>
          <w:trHeight w:val="229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Программы комплексного развития жилищно-коммунального хозяйства муниципального района Чекмагушевский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320000,00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320000,00</w:t>
            </w:r>
          </w:p>
        </w:tc>
      </w:tr>
      <w:tr w:rsidR="00466D6E" w:rsidRPr="000A1738" w:rsidTr="00466D6E">
        <w:trPr>
          <w:gridAfter w:val="3"/>
          <w:wAfter w:w="78" w:type="dxa"/>
          <w:trHeight w:val="160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"Благоустройство территорий населенных пунктов муниципального района и сельских поселений"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320000,00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320000,00</w:t>
            </w:r>
          </w:p>
        </w:tc>
      </w:tr>
      <w:tr w:rsidR="00466D6E" w:rsidRPr="000A1738" w:rsidTr="00466D6E">
        <w:trPr>
          <w:gridAfter w:val="3"/>
          <w:wAfter w:w="78" w:type="dxa"/>
          <w:trHeight w:val="8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1510206050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320000,00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320000,00</w:t>
            </w:r>
          </w:p>
        </w:tc>
      </w:tr>
      <w:tr w:rsidR="00466D6E" w:rsidRPr="000A1738" w:rsidTr="00466D6E">
        <w:trPr>
          <w:gridAfter w:val="3"/>
          <w:wAfter w:w="78" w:type="dxa"/>
          <w:trHeight w:val="27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1510206050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230000,00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230000,00</w:t>
            </w:r>
          </w:p>
        </w:tc>
      </w:tr>
      <w:tr w:rsidR="00466D6E" w:rsidRPr="000A1738" w:rsidTr="00466D6E">
        <w:trPr>
          <w:gridAfter w:val="3"/>
          <w:wAfter w:w="78" w:type="dxa"/>
          <w:trHeight w:val="12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1510206050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466D6E" w:rsidRPr="000A1738" w:rsidTr="00466D6E">
        <w:trPr>
          <w:gridAfter w:val="3"/>
          <w:wAfter w:w="78" w:type="dxa"/>
          <w:trHeight w:val="78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466D6E" w:rsidRPr="000A1738" w:rsidTr="00466D6E">
        <w:trPr>
          <w:gridAfter w:val="3"/>
          <w:wAfter w:w="78" w:type="dxa"/>
          <w:trHeight w:val="193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466D6E" w:rsidRPr="000A1738" w:rsidTr="00466D6E">
        <w:trPr>
          <w:gridAfter w:val="3"/>
          <w:wAfter w:w="78" w:type="dxa"/>
          <w:trHeight w:val="129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466D6E" w:rsidRPr="000A1738" w:rsidTr="00466D6E">
        <w:trPr>
          <w:gridAfter w:val="3"/>
          <w:wAfter w:w="78" w:type="dxa"/>
          <w:trHeight w:val="8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"Мероприятия в сфере молодежной политики"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466D6E" w:rsidRPr="000A1738" w:rsidTr="00466D6E">
        <w:trPr>
          <w:gridAfter w:val="3"/>
          <w:wAfter w:w="78" w:type="dxa"/>
          <w:trHeight w:val="11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в сфере молодежной политики"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1530100000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466D6E" w:rsidRPr="000A1738" w:rsidTr="00466D6E">
        <w:trPr>
          <w:gridAfter w:val="3"/>
          <w:wAfter w:w="78" w:type="dxa"/>
          <w:trHeight w:val="8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1530143110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466D6E" w:rsidRPr="000A1738" w:rsidTr="00466D6E">
        <w:trPr>
          <w:gridAfter w:val="3"/>
          <w:wAfter w:w="78" w:type="dxa"/>
          <w:trHeight w:val="11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1530143110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466D6E" w:rsidRPr="000A1738" w:rsidTr="00466D6E">
        <w:trPr>
          <w:gridAfter w:val="3"/>
          <w:wAfter w:w="78" w:type="dxa"/>
          <w:trHeight w:val="3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466D6E" w:rsidRPr="000A1738" w:rsidTr="00466D6E">
        <w:trPr>
          <w:gridAfter w:val="3"/>
          <w:wAfter w:w="78" w:type="dxa"/>
          <w:trHeight w:val="3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466D6E" w:rsidRPr="000A1738" w:rsidTr="00466D6E">
        <w:trPr>
          <w:gridAfter w:val="3"/>
          <w:wAfter w:w="78" w:type="dxa"/>
          <w:trHeight w:val="8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9900000750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466D6E" w:rsidRPr="000A1738" w:rsidTr="00466D6E">
        <w:trPr>
          <w:gridAfter w:val="3"/>
          <w:wAfter w:w="78" w:type="dxa"/>
          <w:trHeight w:val="3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9900000750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466D6E" w:rsidRPr="000A1738" w:rsidTr="00466D6E">
        <w:trPr>
          <w:gridAfter w:val="3"/>
          <w:wAfter w:w="78" w:type="dxa"/>
          <w:trHeight w:val="8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56700,00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114300,00</w:t>
            </w:r>
          </w:p>
        </w:tc>
      </w:tr>
      <w:tr w:rsidR="00466D6E" w:rsidRPr="000A1738" w:rsidTr="00466D6E">
        <w:trPr>
          <w:gridAfter w:val="3"/>
          <w:wAfter w:w="78" w:type="dxa"/>
          <w:trHeight w:val="3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56700,00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114300,00</w:t>
            </w:r>
          </w:p>
        </w:tc>
      </w:tr>
      <w:tr w:rsidR="00466D6E" w:rsidRPr="000A1738" w:rsidTr="00466D6E">
        <w:trPr>
          <w:gridAfter w:val="3"/>
          <w:wAfter w:w="78" w:type="dxa"/>
          <w:trHeight w:val="3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56700,00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114300,00</w:t>
            </w:r>
          </w:p>
        </w:tc>
      </w:tr>
      <w:tr w:rsidR="00466D6E" w:rsidRPr="000A1738" w:rsidTr="00466D6E">
        <w:trPr>
          <w:gridAfter w:val="3"/>
          <w:wAfter w:w="78" w:type="dxa"/>
          <w:trHeight w:val="3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66" w:rsidRPr="000A1738" w:rsidRDefault="00984866" w:rsidP="000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56700,00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866" w:rsidRPr="000A1738" w:rsidRDefault="00984866" w:rsidP="000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38">
              <w:rPr>
                <w:rFonts w:ascii="Times New Roman" w:eastAsia="Times New Roman" w:hAnsi="Times New Roman" w:cs="Times New Roman"/>
                <w:sz w:val="20"/>
                <w:szCs w:val="20"/>
              </w:rPr>
              <w:t>114300,00</w:t>
            </w:r>
          </w:p>
        </w:tc>
      </w:tr>
    </w:tbl>
    <w:p w:rsidR="00984866" w:rsidRPr="000A1738" w:rsidRDefault="00984866" w:rsidP="000A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84866" w:rsidRPr="000A1738" w:rsidSect="0005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4E0A"/>
    <w:rsid w:val="00024E0A"/>
    <w:rsid w:val="00050BDE"/>
    <w:rsid w:val="000A1738"/>
    <w:rsid w:val="003172A3"/>
    <w:rsid w:val="003E1B2B"/>
    <w:rsid w:val="003E301E"/>
    <w:rsid w:val="00466D6E"/>
    <w:rsid w:val="00984866"/>
    <w:rsid w:val="009C6D25"/>
    <w:rsid w:val="00EC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5"/>
  </w:style>
  <w:style w:type="paragraph" w:styleId="3">
    <w:name w:val="heading 3"/>
    <w:basedOn w:val="a"/>
    <w:next w:val="a"/>
    <w:link w:val="30"/>
    <w:semiHidden/>
    <w:unhideWhenUsed/>
    <w:qFormat/>
    <w:rsid w:val="00024E0A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4E0A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</w:rPr>
  </w:style>
  <w:style w:type="paragraph" w:styleId="2">
    <w:name w:val="Body Text 2"/>
    <w:basedOn w:val="a"/>
    <w:link w:val="20"/>
    <w:semiHidden/>
    <w:unhideWhenUsed/>
    <w:rsid w:val="00024E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24E0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024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024E0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024E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24E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E0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050BD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50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688B-F2AE-4A96-93F6-5033E604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31</Pages>
  <Words>7565</Words>
  <Characters>43124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6</cp:revision>
  <dcterms:created xsi:type="dcterms:W3CDTF">2022-03-14T09:51:00Z</dcterms:created>
  <dcterms:modified xsi:type="dcterms:W3CDTF">2022-03-21T09:56:00Z</dcterms:modified>
</cp:coreProperties>
</file>