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28" w:rsidRDefault="00F42028" w:rsidP="00F42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028" w:rsidRDefault="00F42028" w:rsidP="00F42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решение совета </w:t>
      </w:r>
    </w:p>
    <w:p w:rsidR="00F42028" w:rsidRDefault="00F42028" w:rsidP="00F42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Резяповский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 w:val="20"/>
            <w:szCs w:val="20"/>
          </w:rPr>
          <w:t>Чекмагуш</w:t>
        </w:r>
      </w:smartTag>
      <w:r>
        <w:rPr>
          <w:rFonts w:ascii="Times New Roman" w:hAnsi="Times New Roman" w:cs="Times New Roman"/>
          <w:b/>
          <w:sz w:val="20"/>
          <w:szCs w:val="20"/>
        </w:rPr>
        <w:t xml:space="preserve">евский  район Республики Башкортостан от 30 ноября 2017 года </w:t>
      </w:r>
    </w:p>
    <w:p w:rsidR="00F42028" w:rsidRDefault="00F42028" w:rsidP="00F42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104 «Об установлении налога на имущество физических лиц»</w:t>
      </w:r>
    </w:p>
    <w:p w:rsidR="00F42028" w:rsidRDefault="00F42028" w:rsidP="00F42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законами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6 октября 2003 года </w:t>
      </w:r>
      <w:r>
        <w:rPr>
          <w:rFonts w:ascii="Times New Roman" w:hAnsi="Times New Roman" w:cs="Times New Roman"/>
          <w:sz w:val="20"/>
          <w:szCs w:val="20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0"/>
          <w:szCs w:val="20"/>
        </w:rPr>
        <w:br/>
        <w:t>в Российской Федерации» и от 3 августа 2018 года № 334-ФЗ «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 внесении изменений в статьи 52 части первой и часть вторую Налогового кодекса Российской Федерации, </w:t>
      </w:r>
      <w:r>
        <w:rPr>
          <w:rFonts w:ascii="Times New Roman" w:hAnsi="Times New Roman" w:cs="Times New Roman"/>
          <w:sz w:val="20"/>
          <w:szCs w:val="20"/>
        </w:rPr>
        <w:t xml:space="preserve">руководствуясь пунктом 2 части 1 статьи 3 Устава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 Совет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  РЕШИЛ: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Внести изменения в решение Совета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smartTag w:uri="urn:schemas-microsoft-com:office:smarttags" w:element="PersonName">
        <w:r>
          <w:rPr>
            <w:rFonts w:ascii="Times New Roman" w:hAnsi="Times New Roman" w:cs="Times New Roman"/>
            <w:sz w:val="20"/>
            <w:szCs w:val="20"/>
          </w:rPr>
          <w:t>Чекмагуш</w:t>
        </w:r>
      </w:smartTag>
      <w:r>
        <w:rPr>
          <w:rFonts w:ascii="Times New Roman" w:hAnsi="Times New Roman" w:cs="Times New Roman"/>
          <w:sz w:val="20"/>
          <w:szCs w:val="20"/>
        </w:rPr>
        <w:t>евский район Республики Башкортостан от 30 ноября 2017 года № 104 «Об установлении налога на имущество физических лиц» изложив его в следующей редакции: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«1. Ввести на территории сельского поселения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Установить следующие налоговые ставки по налогу: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2.1. 0,3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процента в отношении жилых домов, частей жилых домов; 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2.2. 0,3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процента в отношении квартир, частей квартир, комнат;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2.3. 0,3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2.4. 0,3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процента в отношении единых недвижимых комплексов, в состав которых входит хотя бы один жилой дом; 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2.5.  0,3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процента в отношении гаражей и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, в том числе расположенных в объектах налогообложения, указанных в подпункте 2; пункта 2 статьи 406 Налогового кодекса Российской Федерации;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2.6. 0,3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2.7. 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2.8.  2 процента в отношении объектов налогообложения, кадастровая стоимость каждого из которых превышает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300 миллионов рублей; 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2.9. 0,5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процента в отношении прочих объектов налогообложения.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 Действие положений подпунктов 2.1., 2.2., 2.5. решения распространяются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провоотношения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>, связанные с исчислением налога на имущество физических лиц с 01 января 2017 года».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> 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 xml:space="preserve"> 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Резяповский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75"/>
      </w:tblGrid>
      <w:tr w:rsidR="00F42028" w:rsidTr="00F42028">
        <w:tc>
          <w:tcPr>
            <w:tcW w:w="5495" w:type="dxa"/>
          </w:tcPr>
          <w:p w:rsidR="00F42028" w:rsidRDefault="00F4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            </w:t>
            </w:r>
          </w:p>
          <w:p w:rsidR="00F42028" w:rsidRDefault="00F4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hideMark/>
          </w:tcPr>
          <w:p w:rsidR="00F42028" w:rsidRDefault="00F4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Ф.Ф.</w:t>
            </w:r>
          </w:p>
        </w:tc>
      </w:tr>
    </w:tbl>
    <w:p w:rsidR="00F42028" w:rsidRDefault="00F42028" w:rsidP="00F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2028" w:rsidRDefault="00F42028" w:rsidP="00F42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с.Резяпово</w:t>
      </w:r>
      <w:proofErr w:type="spellEnd"/>
    </w:p>
    <w:p w:rsidR="00F42028" w:rsidRDefault="00F42028" w:rsidP="00F42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 апреля 2019 года</w:t>
      </w:r>
    </w:p>
    <w:p w:rsidR="00F42028" w:rsidRDefault="00F42028" w:rsidP="00F42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153</w:t>
      </w: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028" w:rsidRDefault="00F42028" w:rsidP="00F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028" w:rsidRDefault="00F42028" w:rsidP="00F42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28" w:rsidRDefault="00F42028" w:rsidP="00F42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28" w:rsidRDefault="00F42028" w:rsidP="00F42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028" w:rsidRDefault="00F42028" w:rsidP="00F42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5419" w:rsidRDefault="00D25419"/>
    <w:sectPr w:rsidR="00D2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2028"/>
    <w:rsid w:val="00D25419"/>
    <w:rsid w:val="00F4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2028"/>
    <w:rPr>
      <w:strike w:val="0"/>
      <w:dstrike w:val="0"/>
      <w:color w:val="3960B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2022-01-19T06:39:00Z</dcterms:created>
  <dcterms:modified xsi:type="dcterms:W3CDTF">2022-01-19T06:46:00Z</dcterms:modified>
</cp:coreProperties>
</file>