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A3" w:rsidRDefault="00CA73A3" w:rsidP="00143024">
      <w:pPr>
        <w:rPr>
          <w:sz w:val="28"/>
          <w:szCs w:val="28"/>
        </w:rPr>
      </w:pPr>
    </w:p>
    <w:p w:rsidR="00CA73A3" w:rsidRDefault="00CA73A3" w:rsidP="00143024">
      <w:pPr>
        <w:rPr>
          <w:sz w:val="28"/>
          <w:szCs w:val="28"/>
        </w:rPr>
      </w:pPr>
    </w:p>
    <w:p w:rsidR="00D15E8E" w:rsidRPr="00143024" w:rsidRDefault="00D15E8E" w:rsidP="00143024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9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5F212A" w:rsidRPr="00CD2362" w:rsidTr="008B7138">
        <w:trPr>
          <w:cantSplit/>
        </w:trPr>
        <w:tc>
          <w:tcPr>
            <w:tcW w:w="4428" w:type="dxa"/>
          </w:tcPr>
          <w:p w:rsidR="005F212A" w:rsidRPr="00CD2362" w:rsidRDefault="005F212A" w:rsidP="008422F1">
            <w:pPr>
              <w:shd w:val="clear" w:color="auto" w:fill="FFFFFF" w:themeFill="background1"/>
              <w:spacing w:after="0" w:line="240" w:lineRule="auto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sz w:val="24"/>
              </w:rPr>
              <w:t>БАШ[ОРТОСТАН  РЕСПУБЛИКА]Ы</w:t>
            </w:r>
          </w:p>
          <w:p w:rsidR="005F212A" w:rsidRPr="00CD2362" w:rsidRDefault="005F212A" w:rsidP="008B71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СА[МА{ОШ  РАЙОНЫ </w:t>
            </w:r>
          </w:p>
          <w:p w:rsidR="005F212A" w:rsidRPr="00CD2362" w:rsidRDefault="005F212A" w:rsidP="008B71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 районЫНЫ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@  </w:t>
            </w:r>
          </w:p>
          <w:p w:rsidR="005F212A" w:rsidRPr="00CD2362" w:rsidRDefault="00E81C47" w:rsidP="008B71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</w:rPr>
            </w:pPr>
            <w:r>
              <w:rPr>
                <w:rFonts w:ascii="Arial New Bash" w:hAnsi="Arial New Bash" w:cs="Times New Roman"/>
                <w:b/>
                <w:caps/>
                <w:sz w:val="24"/>
              </w:rPr>
              <w:t xml:space="preserve">РЭЖЭП </w:t>
            </w:r>
            <w:r w:rsidR="005F212A" w:rsidRPr="00CD2362">
              <w:rPr>
                <w:rFonts w:ascii="Arial New Bash" w:hAnsi="Arial New Bash" w:cs="Times New Roman"/>
                <w:b/>
                <w:sz w:val="24"/>
              </w:rPr>
              <w:t xml:space="preserve">АУЫЛ </w:t>
            </w:r>
            <w:r w:rsidR="005F212A" w:rsidRPr="00CD2362">
              <w:rPr>
                <w:rFonts w:ascii="Arial New Bash" w:hAnsi="Arial New Bash" w:cs="Times New Roman"/>
                <w:b/>
                <w:bCs/>
                <w:sz w:val="24"/>
              </w:rPr>
              <w:t>СОВЕТЫ АУЫЛ БИЛ^</w:t>
            </w:r>
            <w:r w:rsidR="005F212A"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</w:t>
            </w:r>
            <w:r w:rsidR="005F212A" w:rsidRPr="00CD2362">
              <w:rPr>
                <w:rFonts w:ascii="Arial New Bash" w:hAnsi="Arial New Bash" w:cs="Times New Roman"/>
                <w:b/>
                <w:bCs/>
                <w:sz w:val="24"/>
              </w:rPr>
              <w:t>^]Е СОВЕТЫ</w:t>
            </w:r>
          </w:p>
          <w:p w:rsidR="005F212A" w:rsidRPr="00CD2362" w:rsidRDefault="005F212A" w:rsidP="008B7138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5F212A" w:rsidRPr="00CD2362" w:rsidRDefault="005F212A" w:rsidP="008B7138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5F212A" w:rsidRPr="00CD2362" w:rsidRDefault="005F212A" w:rsidP="008B71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  <w:p w:rsidR="005F212A" w:rsidRPr="00CD2362" w:rsidRDefault="005F212A" w:rsidP="008B71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hideMark/>
          </w:tcPr>
          <w:p w:rsidR="005F212A" w:rsidRPr="00CD2362" w:rsidRDefault="005F212A" w:rsidP="008B71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</w:rPr>
            </w:pPr>
            <w:r w:rsidRPr="00CD2362"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>
                  <wp:extent cx="940435" cy="1087120"/>
                  <wp:effectExtent l="19050" t="0" r="0" b="0"/>
                  <wp:docPr id="5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shd w:val="clear" w:color="auto" w:fill="FFFFFF" w:themeFill="background1"/>
          </w:tcPr>
          <w:p w:rsidR="005F212A" w:rsidRPr="006E0619" w:rsidRDefault="005F212A" w:rsidP="006E0619">
            <w:pPr>
              <w:pStyle w:val="6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</w:rPr>
            </w:pPr>
            <w:r w:rsidRPr="006E0619"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5F212A" w:rsidRPr="006E0619" w:rsidRDefault="00E81C47" w:rsidP="006E0619">
            <w:pPr>
              <w:pStyle w:val="4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 w:cs="Times New Roman"/>
                <w:bCs w:val="0"/>
                <w:i w:val="0"/>
                <w:color w:val="auto"/>
              </w:rPr>
            </w:pPr>
            <w:r>
              <w:rPr>
                <w:rFonts w:ascii="Arial New Bash" w:hAnsi="Arial New Bash" w:cs="Times New Roman"/>
                <w:i w:val="0"/>
                <w:color w:val="auto"/>
              </w:rPr>
              <w:t>РЕЗЯПОВСКИЙ</w:t>
            </w:r>
            <w:r w:rsidR="005F212A" w:rsidRPr="006E0619">
              <w:rPr>
                <w:rFonts w:ascii="Arial New Bash" w:hAnsi="Arial New Bash" w:cs="Times New Roman"/>
                <w:i w:val="0"/>
                <w:color w:val="auto"/>
              </w:rPr>
              <w:t xml:space="preserve"> СЕЛЬСОВЕТ</w:t>
            </w:r>
          </w:p>
          <w:p w:rsidR="005F212A" w:rsidRPr="006E0619" w:rsidRDefault="005F212A" w:rsidP="006E06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6E0619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5F212A" w:rsidRPr="00CD2362" w:rsidRDefault="005F212A" w:rsidP="008B71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4"/>
              </w:rPr>
            </w:pPr>
          </w:p>
          <w:p w:rsidR="005F212A" w:rsidRPr="00CD2362" w:rsidRDefault="005F212A" w:rsidP="008B71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18"/>
              </w:rPr>
            </w:pPr>
          </w:p>
          <w:p w:rsidR="005F212A" w:rsidRPr="00CD2362" w:rsidRDefault="005F212A" w:rsidP="008B71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</w:tr>
      <w:tr w:rsidR="005F212A" w:rsidTr="008B7138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F212A" w:rsidRPr="00CD2362" w:rsidRDefault="005F212A" w:rsidP="008B7138"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caps/>
                <w:sz w:val="4"/>
              </w:rPr>
            </w:pPr>
          </w:p>
        </w:tc>
      </w:tr>
    </w:tbl>
    <w:p w:rsidR="00217F56" w:rsidRDefault="00217F56" w:rsidP="005F212A">
      <w:pPr>
        <w:pStyle w:val="3"/>
        <w:rPr>
          <w:rFonts w:ascii="Times Cyr Bash Normal" w:hAnsi="Times Cyr Bash Normal"/>
          <w:caps/>
          <w:spacing w:val="-20"/>
          <w:sz w:val="28"/>
          <w:szCs w:val="28"/>
        </w:rPr>
      </w:pPr>
    </w:p>
    <w:p w:rsidR="005F212A" w:rsidRPr="00DA2275" w:rsidRDefault="00E81C47" w:rsidP="005F212A">
      <w:pPr>
        <w:pStyle w:val="3"/>
        <w:rPr>
          <w:caps/>
          <w:sz w:val="28"/>
          <w:szCs w:val="28"/>
        </w:rPr>
      </w:pPr>
      <w:r>
        <w:rPr>
          <w:rFonts w:ascii="Times Cyr Bash Normal" w:hAnsi="Times Cyr Bash Normal"/>
          <w:caps/>
          <w:spacing w:val="-20"/>
          <w:sz w:val="28"/>
          <w:szCs w:val="28"/>
        </w:rPr>
        <w:t>К</w:t>
      </w:r>
      <w:r w:rsidR="005F212A" w:rsidRPr="00DA2275">
        <w:rPr>
          <w:rFonts w:ascii="Times Cyr Bash Normal" w:hAnsi="Times Cyr Bash Normal"/>
          <w:caps/>
          <w:spacing w:val="-20"/>
          <w:sz w:val="28"/>
          <w:szCs w:val="28"/>
        </w:rPr>
        <w:t>а р а р</w:t>
      </w:r>
      <w:r w:rsidR="005F212A" w:rsidRPr="00DA2275">
        <w:rPr>
          <w:caps/>
          <w:sz w:val="28"/>
          <w:szCs w:val="28"/>
        </w:rPr>
        <w:t xml:space="preserve">                              </w:t>
      </w:r>
      <w:r w:rsidR="005F212A">
        <w:rPr>
          <w:caps/>
          <w:sz w:val="28"/>
          <w:szCs w:val="28"/>
        </w:rPr>
        <w:t xml:space="preserve">                            </w:t>
      </w:r>
      <w:r w:rsidR="005F212A" w:rsidRPr="00DA2275">
        <w:rPr>
          <w:caps/>
          <w:sz w:val="28"/>
          <w:szCs w:val="28"/>
        </w:rPr>
        <w:t xml:space="preserve">        </w:t>
      </w:r>
      <w:proofErr w:type="spellStart"/>
      <w:r w:rsidR="005F212A" w:rsidRPr="00DA2275">
        <w:rPr>
          <w:rFonts w:ascii="Times Cyr Bash Normal" w:hAnsi="Times Cyr Bash Normal"/>
          <w:caps/>
          <w:spacing w:val="-20"/>
          <w:sz w:val="28"/>
          <w:szCs w:val="28"/>
        </w:rPr>
        <w:t>р</w:t>
      </w:r>
      <w:proofErr w:type="spellEnd"/>
      <w:r w:rsidR="005F212A" w:rsidRPr="00DA2275">
        <w:rPr>
          <w:rFonts w:ascii="Times Cyr Bash Normal" w:hAnsi="Times Cyr Bash Normal"/>
          <w:caps/>
          <w:spacing w:val="-20"/>
          <w:sz w:val="28"/>
          <w:szCs w:val="28"/>
        </w:rPr>
        <w:t xml:space="preserve"> е ш е н и е</w:t>
      </w:r>
    </w:p>
    <w:p w:rsidR="005F212A" w:rsidRPr="00743FA0" w:rsidRDefault="005F212A" w:rsidP="005F212A">
      <w:pPr>
        <w:ind w:firstLine="708"/>
        <w:jc w:val="both"/>
        <w:rPr>
          <w:sz w:val="28"/>
          <w:szCs w:val="28"/>
        </w:rPr>
      </w:pPr>
    </w:p>
    <w:p w:rsidR="00626F0D" w:rsidRPr="00626F0D" w:rsidRDefault="00626F0D" w:rsidP="00626F0D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F0D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сообщения лицами, замещающими муниципальные должности в Совете сельского поселения </w:t>
      </w:r>
      <w:proofErr w:type="spellStart"/>
      <w:r w:rsidR="00E81C47">
        <w:rPr>
          <w:rFonts w:ascii="Times New Roman" w:hAnsi="Times New Roman" w:cs="Times New Roman"/>
          <w:sz w:val="28"/>
          <w:szCs w:val="28"/>
        </w:rPr>
        <w:t>Резяповский</w:t>
      </w:r>
      <w:proofErr w:type="spellEnd"/>
      <w:r w:rsidRPr="00626F0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F212A" w:rsidRDefault="005F212A" w:rsidP="005F212A">
      <w:pPr>
        <w:pStyle w:val="31"/>
        <w:spacing w:after="0"/>
        <w:ind w:left="1068"/>
        <w:rPr>
          <w:sz w:val="28"/>
          <w:szCs w:val="28"/>
        </w:rPr>
      </w:pP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F0D">
        <w:rPr>
          <w:rFonts w:ascii="Times New Roman" w:hAnsi="Times New Roman" w:cs="Times New Roman"/>
          <w:sz w:val="28"/>
          <w:szCs w:val="28"/>
        </w:rPr>
        <w:t xml:space="preserve">Рассмотрев представление прокуратуры Чекмагушевского района  «Об устранении нарушений федерального  законодательства о противодействии коррупции», в соответствии с частью 4.1 статьи 12.1 Федерального закона от 25.12.2008г. №273-ФЗ «О противодействии коррупции», статьей 6 Закона Республики Башкортостан  от 13.07.2009г. №145-з «О противодействии коррупции в Республике Башкортостан», Уставом  сельского поселения </w:t>
      </w:r>
      <w:proofErr w:type="spellStart"/>
      <w:r w:rsidR="00E81C47">
        <w:rPr>
          <w:rFonts w:ascii="Times New Roman" w:hAnsi="Times New Roman" w:cs="Times New Roman"/>
          <w:sz w:val="28"/>
          <w:szCs w:val="28"/>
        </w:rPr>
        <w:t>Резяповский</w:t>
      </w:r>
      <w:proofErr w:type="spellEnd"/>
      <w:r w:rsidRPr="00626F0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Башкортостан,  Совет сельского поселения </w:t>
      </w:r>
      <w:proofErr w:type="spellStart"/>
      <w:r w:rsidR="00E81C47">
        <w:rPr>
          <w:rFonts w:ascii="Times New Roman" w:hAnsi="Times New Roman" w:cs="Times New Roman"/>
          <w:sz w:val="28"/>
          <w:szCs w:val="28"/>
        </w:rPr>
        <w:t>Резяповский</w:t>
      </w:r>
      <w:proofErr w:type="spellEnd"/>
      <w:r w:rsidRPr="00626F0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</w:t>
      </w:r>
      <w:r w:rsidRPr="00626F0D">
        <w:rPr>
          <w:rFonts w:ascii="Times New Roman" w:hAnsi="Times New Roman" w:cs="Times New Roman"/>
          <w:spacing w:val="20"/>
          <w:sz w:val="28"/>
          <w:szCs w:val="28"/>
        </w:rPr>
        <w:t>решил:</w:t>
      </w: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F0D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сообщения лицами, замещающими муниципальные должности в Совете сельского поселения </w:t>
      </w:r>
      <w:proofErr w:type="spellStart"/>
      <w:r w:rsidR="00E81C47">
        <w:rPr>
          <w:rFonts w:ascii="Times New Roman" w:hAnsi="Times New Roman" w:cs="Times New Roman"/>
          <w:sz w:val="28"/>
          <w:szCs w:val="28"/>
        </w:rPr>
        <w:t>Резяповский</w:t>
      </w:r>
      <w:proofErr w:type="spellEnd"/>
      <w:r w:rsidRPr="00626F0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 </w:t>
      </w: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26F0D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 опубликования на официальном сайте сельского поселения и на информационном стенде.</w:t>
      </w:r>
      <w:r w:rsidRPr="00626F0D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F0D" w:rsidRPr="00626F0D" w:rsidRDefault="00626F0D" w:rsidP="00626F0D">
      <w:pPr>
        <w:jc w:val="both"/>
        <w:rPr>
          <w:rFonts w:ascii="Times New Roman" w:hAnsi="Times New Roman" w:cs="Times New Roman"/>
          <w:sz w:val="28"/>
          <w:szCs w:val="28"/>
        </w:rPr>
      </w:pPr>
      <w:r w:rsidRPr="00626F0D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Совета </w:t>
      </w:r>
      <w:r w:rsidRPr="00626F0D">
        <w:rPr>
          <w:rFonts w:ascii="Times New Roman" w:hAnsi="Times New Roman" w:cs="Times New Roman"/>
          <w:sz w:val="28"/>
          <w:szCs w:val="28"/>
        </w:rPr>
        <w:tab/>
      </w:r>
      <w:r w:rsidRPr="00626F0D">
        <w:rPr>
          <w:rFonts w:ascii="Times New Roman" w:hAnsi="Times New Roman" w:cs="Times New Roman"/>
          <w:sz w:val="28"/>
          <w:szCs w:val="28"/>
        </w:rPr>
        <w:tab/>
      </w:r>
      <w:r w:rsidRPr="00626F0D">
        <w:rPr>
          <w:rFonts w:ascii="Times New Roman" w:hAnsi="Times New Roman" w:cs="Times New Roman"/>
          <w:sz w:val="28"/>
          <w:szCs w:val="28"/>
        </w:rPr>
        <w:tab/>
      </w:r>
      <w:r w:rsidRPr="00626F0D">
        <w:rPr>
          <w:rFonts w:ascii="Times New Roman" w:hAnsi="Times New Roman" w:cs="Times New Roman"/>
          <w:sz w:val="28"/>
          <w:szCs w:val="28"/>
        </w:rPr>
        <w:tab/>
      </w:r>
      <w:r w:rsidRPr="00626F0D">
        <w:rPr>
          <w:rFonts w:ascii="Times New Roman" w:hAnsi="Times New Roman" w:cs="Times New Roman"/>
          <w:sz w:val="28"/>
          <w:szCs w:val="28"/>
        </w:rPr>
        <w:tab/>
      </w:r>
      <w:r w:rsidRPr="00626F0D">
        <w:rPr>
          <w:rFonts w:ascii="Times New Roman" w:hAnsi="Times New Roman" w:cs="Times New Roman"/>
          <w:sz w:val="28"/>
          <w:szCs w:val="28"/>
        </w:rPr>
        <w:tab/>
      </w:r>
      <w:r w:rsidRPr="00626F0D">
        <w:rPr>
          <w:rFonts w:ascii="Times New Roman" w:hAnsi="Times New Roman" w:cs="Times New Roman"/>
          <w:sz w:val="28"/>
          <w:szCs w:val="28"/>
        </w:rPr>
        <w:tab/>
      </w:r>
      <w:r w:rsidR="00E81C47">
        <w:rPr>
          <w:rFonts w:ascii="Times New Roman" w:hAnsi="Times New Roman" w:cs="Times New Roman"/>
          <w:sz w:val="28"/>
          <w:szCs w:val="28"/>
        </w:rPr>
        <w:t>Р.Р.Хакимов</w:t>
      </w:r>
      <w:r w:rsidRPr="00626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F0D" w:rsidRPr="00626F0D" w:rsidRDefault="00626F0D" w:rsidP="00626F0D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 w:rsidRPr="00626F0D">
        <w:rPr>
          <w:rFonts w:ascii="Times New Roman" w:hAnsi="Times New Roman"/>
          <w:sz w:val="28"/>
          <w:szCs w:val="28"/>
        </w:rPr>
        <w:t>с.</w:t>
      </w:r>
      <w:r w:rsidR="00E81C47">
        <w:rPr>
          <w:rFonts w:ascii="Times New Roman" w:hAnsi="Times New Roman"/>
          <w:sz w:val="28"/>
          <w:szCs w:val="28"/>
        </w:rPr>
        <w:t>Резяпово</w:t>
      </w:r>
      <w:proofErr w:type="spellEnd"/>
    </w:p>
    <w:p w:rsidR="00626F0D" w:rsidRPr="00626F0D" w:rsidRDefault="00626F0D" w:rsidP="00626F0D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  <w:r w:rsidRPr="00626F0D">
        <w:rPr>
          <w:rFonts w:ascii="Times New Roman" w:hAnsi="Times New Roman"/>
          <w:sz w:val="28"/>
          <w:szCs w:val="28"/>
        </w:rPr>
        <w:t>27 апреля  2016 года</w:t>
      </w:r>
    </w:p>
    <w:p w:rsidR="00626F0D" w:rsidRPr="00626F0D" w:rsidRDefault="00626F0D" w:rsidP="00626F0D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  <w:r w:rsidRPr="00626F0D">
        <w:rPr>
          <w:rFonts w:ascii="Times New Roman" w:hAnsi="Times New Roman"/>
          <w:sz w:val="28"/>
          <w:szCs w:val="28"/>
        </w:rPr>
        <w:t>№</w:t>
      </w:r>
      <w:r w:rsidR="00E81C47">
        <w:rPr>
          <w:rFonts w:ascii="Times New Roman" w:hAnsi="Times New Roman"/>
          <w:sz w:val="28"/>
          <w:szCs w:val="28"/>
        </w:rPr>
        <w:t>37</w:t>
      </w:r>
    </w:p>
    <w:p w:rsidR="00626F0D" w:rsidRDefault="00626F0D" w:rsidP="00626F0D">
      <w:pPr>
        <w:ind w:left="6300"/>
        <w:jc w:val="both"/>
      </w:pPr>
    </w:p>
    <w:p w:rsidR="00626F0D" w:rsidRDefault="00626F0D" w:rsidP="00626F0D">
      <w:pPr>
        <w:ind w:left="6300"/>
        <w:jc w:val="both"/>
      </w:pPr>
    </w:p>
    <w:p w:rsidR="00626F0D" w:rsidRPr="00626F0D" w:rsidRDefault="00626F0D" w:rsidP="00626F0D">
      <w:pPr>
        <w:spacing w:after="0" w:line="240" w:lineRule="auto"/>
        <w:ind w:left="6299"/>
        <w:jc w:val="both"/>
        <w:rPr>
          <w:rFonts w:ascii="Times New Roman" w:hAnsi="Times New Roman" w:cs="Times New Roman"/>
        </w:rPr>
      </w:pPr>
      <w:r w:rsidRPr="00626F0D">
        <w:rPr>
          <w:rFonts w:ascii="Times New Roman" w:hAnsi="Times New Roman" w:cs="Times New Roman"/>
        </w:rPr>
        <w:t xml:space="preserve">Приложение №1 </w:t>
      </w:r>
    </w:p>
    <w:p w:rsidR="00626F0D" w:rsidRPr="00626F0D" w:rsidRDefault="00626F0D" w:rsidP="00626F0D">
      <w:pPr>
        <w:spacing w:after="0" w:line="240" w:lineRule="auto"/>
        <w:ind w:left="6299"/>
        <w:jc w:val="both"/>
        <w:rPr>
          <w:rFonts w:ascii="Times New Roman" w:hAnsi="Times New Roman" w:cs="Times New Roman"/>
        </w:rPr>
      </w:pPr>
      <w:r w:rsidRPr="00626F0D">
        <w:rPr>
          <w:rFonts w:ascii="Times New Roman" w:hAnsi="Times New Roman" w:cs="Times New Roman"/>
        </w:rPr>
        <w:t>к решению Совета</w:t>
      </w:r>
    </w:p>
    <w:p w:rsidR="00626F0D" w:rsidRPr="00626F0D" w:rsidRDefault="00626F0D" w:rsidP="00626F0D">
      <w:pPr>
        <w:spacing w:after="0" w:line="240" w:lineRule="auto"/>
        <w:ind w:left="6299"/>
        <w:jc w:val="both"/>
        <w:rPr>
          <w:rFonts w:ascii="Times New Roman" w:hAnsi="Times New Roman" w:cs="Times New Roman"/>
        </w:rPr>
      </w:pPr>
      <w:r w:rsidRPr="00626F0D">
        <w:rPr>
          <w:rFonts w:ascii="Times New Roman" w:hAnsi="Times New Roman" w:cs="Times New Roman"/>
        </w:rPr>
        <w:t>сельского поселения</w:t>
      </w:r>
    </w:p>
    <w:p w:rsidR="00626F0D" w:rsidRPr="00626F0D" w:rsidRDefault="00E81C47" w:rsidP="00626F0D">
      <w:pPr>
        <w:spacing w:after="0" w:line="240" w:lineRule="auto"/>
        <w:ind w:left="629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Резяповский</w:t>
      </w:r>
      <w:proofErr w:type="spellEnd"/>
      <w:r w:rsidR="00626F0D" w:rsidRPr="00626F0D">
        <w:rPr>
          <w:rFonts w:ascii="Times New Roman" w:hAnsi="Times New Roman" w:cs="Times New Roman"/>
        </w:rPr>
        <w:t xml:space="preserve"> сельсовет муниципального района</w:t>
      </w:r>
    </w:p>
    <w:p w:rsidR="00626F0D" w:rsidRPr="00626F0D" w:rsidRDefault="00626F0D" w:rsidP="00626F0D">
      <w:pPr>
        <w:spacing w:after="0" w:line="240" w:lineRule="auto"/>
        <w:ind w:left="6299"/>
        <w:jc w:val="both"/>
        <w:rPr>
          <w:rFonts w:ascii="Times New Roman" w:hAnsi="Times New Roman" w:cs="Times New Roman"/>
        </w:rPr>
      </w:pPr>
      <w:r w:rsidRPr="00626F0D">
        <w:rPr>
          <w:rFonts w:ascii="Times New Roman" w:hAnsi="Times New Roman" w:cs="Times New Roman"/>
        </w:rPr>
        <w:t>Чекмагушевский район Республики Башкортостан</w:t>
      </w:r>
    </w:p>
    <w:p w:rsidR="00626F0D" w:rsidRPr="00626F0D" w:rsidRDefault="00626F0D" w:rsidP="00626F0D">
      <w:pPr>
        <w:spacing w:after="0" w:line="240" w:lineRule="auto"/>
        <w:ind w:left="6299"/>
        <w:jc w:val="both"/>
        <w:rPr>
          <w:rFonts w:ascii="Times New Roman" w:hAnsi="Times New Roman" w:cs="Times New Roman"/>
        </w:rPr>
      </w:pPr>
      <w:r w:rsidRPr="00626F0D">
        <w:rPr>
          <w:rFonts w:ascii="Times New Roman" w:hAnsi="Times New Roman" w:cs="Times New Roman"/>
        </w:rPr>
        <w:t>от 27 апреля 2016 г. №3</w:t>
      </w:r>
      <w:r w:rsidR="00E81C47">
        <w:rPr>
          <w:rFonts w:ascii="Times New Roman" w:hAnsi="Times New Roman" w:cs="Times New Roman"/>
        </w:rPr>
        <w:t>7</w:t>
      </w:r>
      <w:r w:rsidRPr="00626F0D">
        <w:rPr>
          <w:rFonts w:ascii="Times New Roman" w:hAnsi="Times New Roman" w:cs="Times New Roman"/>
        </w:rPr>
        <w:t xml:space="preserve"> </w:t>
      </w: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F0D" w:rsidRPr="00626F0D" w:rsidRDefault="00626F0D" w:rsidP="00626F0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6F0D">
        <w:rPr>
          <w:rFonts w:ascii="Times New Roman" w:hAnsi="Times New Roman" w:cs="Times New Roman"/>
          <w:sz w:val="28"/>
          <w:szCs w:val="28"/>
        </w:rPr>
        <w:t xml:space="preserve">Положение о порядке сообщения лицами, </w:t>
      </w:r>
    </w:p>
    <w:p w:rsidR="00626F0D" w:rsidRPr="00626F0D" w:rsidRDefault="00626F0D" w:rsidP="00626F0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6F0D">
        <w:rPr>
          <w:rFonts w:ascii="Times New Roman" w:hAnsi="Times New Roman" w:cs="Times New Roman"/>
          <w:sz w:val="28"/>
          <w:szCs w:val="28"/>
        </w:rPr>
        <w:t xml:space="preserve">замещающими муниципальные должности в Совете сельского поселения </w:t>
      </w:r>
      <w:proofErr w:type="spellStart"/>
      <w:r w:rsidR="00E81C47">
        <w:rPr>
          <w:rFonts w:ascii="Times New Roman" w:hAnsi="Times New Roman" w:cs="Times New Roman"/>
          <w:sz w:val="28"/>
          <w:szCs w:val="28"/>
        </w:rPr>
        <w:t>Резяповский</w:t>
      </w:r>
      <w:proofErr w:type="spellEnd"/>
      <w:r w:rsidRPr="00626F0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F0D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муниципальные должности в Совете сельского поселения муниципального района Чекмагушевский район Республики Башкортостан,  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F0D">
        <w:rPr>
          <w:rFonts w:ascii="Times New Roman" w:hAnsi="Times New Roman" w:cs="Times New Roman"/>
          <w:sz w:val="28"/>
          <w:szCs w:val="28"/>
        </w:rPr>
        <w:t xml:space="preserve">2. Лица, замещающие муниципальные должности,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Сообщение оформляется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в письменной форме (приложение №1). </w:t>
      </w: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F0D">
        <w:rPr>
          <w:rFonts w:ascii="Times New Roman" w:hAnsi="Times New Roman" w:cs="Times New Roman"/>
          <w:sz w:val="28"/>
          <w:szCs w:val="28"/>
        </w:rPr>
        <w:t xml:space="preserve">3. Уведомление направляется председателю Совета сельского поселения </w:t>
      </w:r>
      <w:proofErr w:type="spellStart"/>
      <w:r w:rsidR="00E81C47">
        <w:rPr>
          <w:rFonts w:ascii="Times New Roman" w:hAnsi="Times New Roman" w:cs="Times New Roman"/>
          <w:sz w:val="28"/>
          <w:szCs w:val="28"/>
        </w:rPr>
        <w:t>Резяповский</w:t>
      </w:r>
      <w:proofErr w:type="spellEnd"/>
      <w:r w:rsidRPr="00626F0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 (далее – председатель Совета). </w:t>
      </w: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F0D">
        <w:rPr>
          <w:rFonts w:ascii="Times New Roman" w:hAnsi="Times New Roman" w:cs="Times New Roman"/>
          <w:sz w:val="28"/>
          <w:szCs w:val="28"/>
        </w:rPr>
        <w:lastRenderedPageBreak/>
        <w:t xml:space="preserve">4. Лицо, замещающее муниципальную должность, подает уведомление любым удобным для него способом (лично или по почте). </w:t>
      </w: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F0D">
        <w:rPr>
          <w:rFonts w:ascii="Times New Roman" w:hAnsi="Times New Roman" w:cs="Times New Roman"/>
          <w:sz w:val="28"/>
          <w:szCs w:val="28"/>
        </w:rPr>
        <w:t xml:space="preserve">5. К уведомлению в обязательном порядке прилагаются все имеющиеся материалы и документы, подтверждающие обстоятельства, доводы и факты, изложенные в уведомлении, а также подтверждающие принятие мер по предотвращению и (или) урегулированию конфликта интересов. </w:t>
      </w: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F0D">
        <w:rPr>
          <w:rFonts w:ascii="Times New Roman" w:hAnsi="Times New Roman" w:cs="Times New Roman"/>
          <w:sz w:val="28"/>
          <w:szCs w:val="28"/>
        </w:rPr>
        <w:t xml:space="preserve">6. Уведомление может быть направлено председателем Совета в Комиссию по соблюдению Регламента, статусу и этике депутата для осуществления предварительного рассмотрения уведомления. </w:t>
      </w: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F0D">
        <w:rPr>
          <w:rFonts w:ascii="Times New Roman" w:hAnsi="Times New Roman" w:cs="Times New Roman"/>
          <w:sz w:val="28"/>
          <w:szCs w:val="28"/>
        </w:rPr>
        <w:t xml:space="preserve">7. В ходе предварительного рассмотрения уведомления должностные лица аппарата Совета  имеют право получать в установленном порядке от лица, направившего уведомление,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Республики Башкортостан, иные государственные органы, органы местного самоуправления и заинтересованные организации. </w:t>
      </w: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F0D">
        <w:rPr>
          <w:rFonts w:ascii="Times New Roman" w:hAnsi="Times New Roman" w:cs="Times New Roman"/>
          <w:sz w:val="28"/>
          <w:szCs w:val="28"/>
        </w:rPr>
        <w:t xml:space="preserve">8. По результатам предварительного рассмотрения уведомления Комиссией  по соблюдению Регламента, статусу и этике депутата   подготавливается мотивированное заключение. </w:t>
      </w: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F0D">
        <w:rPr>
          <w:rFonts w:ascii="Times New Roman" w:hAnsi="Times New Roman" w:cs="Times New Roman"/>
          <w:sz w:val="28"/>
          <w:szCs w:val="28"/>
        </w:rPr>
        <w:t>9. Уведомления, заключения и другие материалы, полученные в ходе предварительного рассмотрения уведомления, представляются председателю Совета в течение семи рабочих дней со дня поступления уведомлений в аппарат Совета.</w:t>
      </w: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F0D">
        <w:rPr>
          <w:rFonts w:ascii="Times New Roman" w:hAnsi="Times New Roman" w:cs="Times New Roman"/>
          <w:sz w:val="28"/>
          <w:szCs w:val="28"/>
        </w:rPr>
        <w:t xml:space="preserve"> 10. В случае направления запросов, указанных в пункте 7 настоящего Положения, уведомление, заключение и другие материалы представляются председателю Совета в течение 45 дней со дня поступления уведомлений в аппарат Совета. Указанный срок может быть продлен, но не более чем на 30 дней. </w:t>
      </w: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F0D">
        <w:rPr>
          <w:rFonts w:ascii="Times New Roman" w:hAnsi="Times New Roman" w:cs="Times New Roman"/>
          <w:sz w:val="28"/>
          <w:szCs w:val="28"/>
        </w:rPr>
        <w:t>11. Уведомления подлежат обязательной регистрации в день поступления в Журнале регистрации уведомлений о возникшем конфликте интересов или о возможности его возникновения (далее - Журнал). Журнал должен быть прошит и пронумерован в соответствии с установленным порядком. Лицу, замещающему  муниципальную должность, выдается копия Уведомления с отметкой о его регистрации (приложение №2).</w:t>
      </w: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F0D" w:rsidRDefault="00626F0D" w:rsidP="00626F0D">
      <w:pPr>
        <w:ind w:firstLine="708"/>
        <w:jc w:val="both"/>
        <w:rPr>
          <w:sz w:val="28"/>
          <w:szCs w:val="28"/>
        </w:rPr>
      </w:pPr>
    </w:p>
    <w:p w:rsidR="00626F0D" w:rsidRDefault="00626F0D" w:rsidP="00626F0D">
      <w:pPr>
        <w:ind w:firstLine="708"/>
        <w:jc w:val="both"/>
        <w:rPr>
          <w:sz w:val="28"/>
          <w:szCs w:val="28"/>
        </w:rPr>
      </w:pPr>
    </w:p>
    <w:p w:rsidR="00626F0D" w:rsidRDefault="00626F0D" w:rsidP="00626F0D">
      <w:pPr>
        <w:ind w:firstLine="708"/>
        <w:jc w:val="both"/>
        <w:rPr>
          <w:sz w:val="28"/>
          <w:szCs w:val="28"/>
        </w:rPr>
      </w:pPr>
    </w:p>
    <w:p w:rsidR="00626F0D" w:rsidRDefault="00626F0D" w:rsidP="00626F0D">
      <w:pPr>
        <w:ind w:firstLine="708"/>
        <w:jc w:val="both"/>
        <w:rPr>
          <w:sz w:val="28"/>
          <w:szCs w:val="28"/>
        </w:rPr>
      </w:pPr>
    </w:p>
    <w:p w:rsidR="00626F0D" w:rsidRPr="00626F0D" w:rsidRDefault="00626F0D" w:rsidP="00626F0D">
      <w:pPr>
        <w:spacing w:after="0" w:line="240" w:lineRule="auto"/>
        <w:ind w:left="5222"/>
        <w:jc w:val="both"/>
        <w:rPr>
          <w:rFonts w:ascii="Times New Roman" w:hAnsi="Times New Roman" w:cs="Times New Roman"/>
        </w:rPr>
      </w:pPr>
      <w:r w:rsidRPr="00626F0D">
        <w:rPr>
          <w:rFonts w:ascii="Times New Roman" w:hAnsi="Times New Roman" w:cs="Times New Roman"/>
        </w:rPr>
        <w:t xml:space="preserve">Приложение №1 </w:t>
      </w:r>
    </w:p>
    <w:p w:rsidR="00626F0D" w:rsidRPr="00626F0D" w:rsidRDefault="00626F0D" w:rsidP="00626F0D">
      <w:pPr>
        <w:spacing w:after="0" w:line="240" w:lineRule="auto"/>
        <w:ind w:left="5222"/>
        <w:jc w:val="both"/>
        <w:rPr>
          <w:rFonts w:ascii="Times New Roman" w:hAnsi="Times New Roman" w:cs="Times New Roman"/>
        </w:rPr>
      </w:pPr>
      <w:r w:rsidRPr="00626F0D">
        <w:rPr>
          <w:rFonts w:ascii="Times New Roman" w:hAnsi="Times New Roman" w:cs="Times New Roman"/>
        </w:rPr>
        <w:t xml:space="preserve">к Положению о порядке сообщения лицами, замещающими муниципальные должности в Совете сельского поселения муниципального района Чекмагушевский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626F0D" w:rsidRPr="00626F0D" w:rsidRDefault="00626F0D" w:rsidP="00626F0D">
      <w:pPr>
        <w:ind w:left="5220"/>
        <w:jc w:val="center"/>
        <w:rPr>
          <w:rFonts w:ascii="Times New Roman" w:hAnsi="Times New Roman" w:cs="Times New Roman"/>
          <w:sz w:val="20"/>
          <w:szCs w:val="20"/>
        </w:rPr>
      </w:pPr>
      <w:r w:rsidRPr="00626F0D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Pr="00626F0D">
        <w:rPr>
          <w:rFonts w:ascii="Times New Roman" w:hAnsi="Times New Roman" w:cs="Times New Roman"/>
          <w:sz w:val="20"/>
          <w:szCs w:val="20"/>
        </w:rPr>
        <w:t>(резолюция председателя Совета)</w:t>
      </w:r>
    </w:p>
    <w:p w:rsidR="00626F0D" w:rsidRPr="00626F0D" w:rsidRDefault="00626F0D" w:rsidP="00626F0D">
      <w:pPr>
        <w:ind w:firstLine="708"/>
        <w:jc w:val="center"/>
        <w:rPr>
          <w:rFonts w:ascii="Times New Roman" w:hAnsi="Times New Roman" w:cs="Times New Roman"/>
        </w:rPr>
      </w:pP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</w:rPr>
      </w:pPr>
      <w:r w:rsidRPr="00626F0D">
        <w:rPr>
          <w:rFonts w:ascii="Times New Roman" w:hAnsi="Times New Roman" w:cs="Times New Roman"/>
        </w:rPr>
        <w:t xml:space="preserve">Председателю Совета  сельского поселения </w:t>
      </w:r>
      <w:proofErr w:type="spellStart"/>
      <w:r w:rsidR="00E81C47">
        <w:rPr>
          <w:rFonts w:ascii="Times New Roman" w:hAnsi="Times New Roman" w:cs="Times New Roman"/>
        </w:rPr>
        <w:t>Резяповский</w:t>
      </w:r>
      <w:proofErr w:type="spellEnd"/>
      <w:r w:rsidRPr="00626F0D">
        <w:rPr>
          <w:rFonts w:ascii="Times New Roman" w:hAnsi="Times New Roman" w:cs="Times New Roman"/>
        </w:rPr>
        <w:t xml:space="preserve"> сельсовет муниципального района Чекмагушевский  район Республики Башкортостан </w:t>
      </w: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F0D">
        <w:rPr>
          <w:rFonts w:ascii="Times New Roman" w:hAnsi="Times New Roman" w:cs="Times New Roman"/>
        </w:rPr>
        <w:t>от</w:t>
      </w:r>
      <w:r w:rsidRPr="00626F0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626F0D" w:rsidRPr="00626F0D" w:rsidRDefault="00626F0D" w:rsidP="00626F0D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626F0D"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</w:p>
    <w:p w:rsidR="00626F0D" w:rsidRPr="00626F0D" w:rsidRDefault="00626F0D" w:rsidP="00626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F0D" w:rsidRPr="00626F0D" w:rsidRDefault="00626F0D" w:rsidP="00626F0D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626F0D">
        <w:rPr>
          <w:rFonts w:ascii="Times New Roman" w:hAnsi="Times New Roman" w:cs="Times New Roman"/>
        </w:rPr>
        <w:t>Уведомление</w:t>
      </w:r>
    </w:p>
    <w:p w:rsidR="00626F0D" w:rsidRPr="00626F0D" w:rsidRDefault="00626F0D" w:rsidP="00626F0D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626F0D">
        <w:rPr>
          <w:rFonts w:ascii="Times New Roman" w:hAnsi="Times New Roman" w:cs="Times New Roman"/>
        </w:rPr>
        <w:t xml:space="preserve">о возникновении личной заинтересованности </w:t>
      </w:r>
    </w:p>
    <w:p w:rsidR="00626F0D" w:rsidRPr="00626F0D" w:rsidRDefault="00626F0D" w:rsidP="00626F0D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626F0D">
        <w:rPr>
          <w:rFonts w:ascii="Times New Roman" w:hAnsi="Times New Roman" w:cs="Times New Roman"/>
        </w:rPr>
        <w:t xml:space="preserve">при исполнении должностных обязанностей, которая приводит </w:t>
      </w:r>
    </w:p>
    <w:p w:rsidR="00626F0D" w:rsidRPr="00626F0D" w:rsidRDefault="00626F0D" w:rsidP="00626F0D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626F0D">
        <w:rPr>
          <w:rFonts w:ascii="Times New Roman" w:hAnsi="Times New Roman" w:cs="Times New Roman"/>
        </w:rPr>
        <w:t>или может привести к конфликту интересов</w:t>
      </w: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</w:rPr>
      </w:pP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</w:rPr>
      </w:pPr>
      <w:r w:rsidRPr="00626F0D">
        <w:rPr>
          <w:rFonts w:ascii="Times New Roman" w:hAnsi="Times New Roman" w:cs="Times New Roman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 </w:t>
      </w: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</w:rPr>
      </w:pPr>
      <w:r w:rsidRPr="00626F0D">
        <w:rPr>
          <w:rFonts w:ascii="Times New Roman" w:hAnsi="Times New Roman" w:cs="Times New Roman"/>
        </w:rPr>
        <w:t xml:space="preserve"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______________________________________________________________________________________________________________________________________________________________________________________________________ </w:t>
      </w: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</w:rPr>
      </w:pP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</w:rPr>
      </w:pPr>
      <w:r w:rsidRPr="00626F0D">
        <w:rPr>
          <w:rFonts w:ascii="Times New Roman" w:hAnsi="Times New Roman" w:cs="Times New Roman"/>
        </w:rPr>
        <w:t xml:space="preserve">Должностные обязанности, на исполнение которых влияет или может повлиять личная заинтересованность: __________________________________________________________________ _______________________________________________________________________ Предлагаемые меры по предотвращению или урегулированию конфликта интересов: _____________________________________________________________________________ _____________________________________________________________________________ Намереваюсь (не намереваюсь) лично присутствовать на заседании Совета сельского поселения </w:t>
      </w:r>
      <w:proofErr w:type="spellStart"/>
      <w:r w:rsidR="00E81C47">
        <w:rPr>
          <w:rFonts w:ascii="Times New Roman" w:hAnsi="Times New Roman" w:cs="Times New Roman"/>
        </w:rPr>
        <w:t>Резяповский</w:t>
      </w:r>
      <w:proofErr w:type="spellEnd"/>
      <w:r w:rsidRPr="00626F0D">
        <w:rPr>
          <w:rFonts w:ascii="Times New Roman" w:hAnsi="Times New Roman" w:cs="Times New Roman"/>
        </w:rPr>
        <w:t xml:space="preserve"> сельсовет муниципального района Чекмагушевский район Республики Башкортостан при рассмотрении настоящего уведомления (нужное подчеркнуть). "__" ___________ 20__ г. </w:t>
      </w: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</w:rPr>
      </w:pP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</w:rPr>
      </w:pP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</w:rPr>
      </w:pPr>
      <w:r w:rsidRPr="00626F0D">
        <w:rPr>
          <w:rFonts w:ascii="Times New Roman" w:hAnsi="Times New Roman" w:cs="Times New Roman"/>
        </w:rPr>
        <w:lastRenderedPageBreak/>
        <w:t xml:space="preserve">___________________________ </w:t>
      </w:r>
      <w:r w:rsidRPr="00626F0D">
        <w:rPr>
          <w:rFonts w:ascii="Times New Roman" w:hAnsi="Times New Roman" w:cs="Times New Roman"/>
        </w:rPr>
        <w:tab/>
      </w:r>
      <w:r w:rsidRPr="00626F0D">
        <w:rPr>
          <w:rFonts w:ascii="Times New Roman" w:hAnsi="Times New Roman" w:cs="Times New Roman"/>
        </w:rPr>
        <w:tab/>
        <w:t xml:space="preserve">_____________________ </w:t>
      </w: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</w:rPr>
      </w:pPr>
      <w:r w:rsidRPr="00626F0D">
        <w:rPr>
          <w:rFonts w:ascii="Times New Roman" w:hAnsi="Times New Roman" w:cs="Times New Roman"/>
          <w:sz w:val="20"/>
          <w:szCs w:val="20"/>
        </w:rPr>
        <w:t xml:space="preserve">(подпись лица, направляющего уведомление) </w:t>
      </w:r>
      <w:r w:rsidRPr="00626F0D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626F0D" w:rsidRDefault="00626F0D" w:rsidP="00626F0D">
      <w:pPr>
        <w:spacing w:after="0"/>
        <w:ind w:left="5040" w:firstLine="180"/>
        <w:jc w:val="both"/>
        <w:rPr>
          <w:rFonts w:ascii="Times New Roman" w:hAnsi="Times New Roman" w:cs="Times New Roman"/>
        </w:rPr>
      </w:pPr>
    </w:p>
    <w:p w:rsidR="00626F0D" w:rsidRDefault="00626F0D" w:rsidP="00626F0D">
      <w:pPr>
        <w:spacing w:after="0"/>
        <w:ind w:left="5040" w:firstLine="180"/>
        <w:jc w:val="both"/>
        <w:rPr>
          <w:rFonts w:ascii="Times New Roman" w:hAnsi="Times New Roman" w:cs="Times New Roman"/>
        </w:rPr>
      </w:pPr>
    </w:p>
    <w:p w:rsidR="00626F0D" w:rsidRPr="00626F0D" w:rsidRDefault="00626F0D" w:rsidP="00626F0D">
      <w:pPr>
        <w:spacing w:after="0"/>
        <w:ind w:left="5040" w:firstLine="180"/>
        <w:jc w:val="both"/>
        <w:rPr>
          <w:rFonts w:ascii="Times New Roman" w:hAnsi="Times New Roman" w:cs="Times New Roman"/>
        </w:rPr>
      </w:pPr>
      <w:r w:rsidRPr="00626F0D">
        <w:rPr>
          <w:rFonts w:ascii="Times New Roman" w:hAnsi="Times New Roman" w:cs="Times New Roman"/>
        </w:rPr>
        <w:t xml:space="preserve">Приложение № 2 </w:t>
      </w:r>
    </w:p>
    <w:p w:rsidR="00626F0D" w:rsidRPr="00626F0D" w:rsidRDefault="00626F0D" w:rsidP="00626F0D">
      <w:pPr>
        <w:spacing w:after="0"/>
        <w:ind w:left="5220"/>
        <w:jc w:val="both"/>
        <w:rPr>
          <w:rFonts w:ascii="Times New Roman" w:hAnsi="Times New Roman" w:cs="Times New Roman"/>
        </w:rPr>
      </w:pPr>
      <w:r w:rsidRPr="00626F0D">
        <w:rPr>
          <w:rFonts w:ascii="Times New Roman" w:hAnsi="Times New Roman" w:cs="Times New Roman"/>
        </w:rPr>
        <w:t xml:space="preserve">к Положению о порядке сообщения лицами, замещающими муниципальные должности в Совете сельского поселения </w:t>
      </w:r>
      <w:proofErr w:type="spellStart"/>
      <w:r w:rsidR="00E81C47">
        <w:rPr>
          <w:rFonts w:ascii="Times New Roman" w:hAnsi="Times New Roman" w:cs="Times New Roman"/>
        </w:rPr>
        <w:t>Резяповский</w:t>
      </w:r>
      <w:proofErr w:type="spellEnd"/>
      <w:r w:rsidRPr="00626F0D">
        <w:rPr>
          <w:rFonts w:ascii="Times New Roman" w:hAnsi="Times New Roman" w:cs="Times New Roman"/>
        </w:rPr>
        <w:t xml:space="preserve"> сельсовет муниципального района Чекмагушевский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</w:rPr>
      </w:pP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</w:rPr>
      </w:pPr>
    </w:p>
    <w:p w:rsidR="00626F0D" w:rsidRPr="00626F0D" w:rsidRDefault="00626F0D" w:rsidP="00626F0D">
      <w:pPr>
        <w:ind w:firstLine="708"/>
        <w:jc w:val="center"/>
        <w:rPr>
          <w:rFonts w:ascii="Times New Roman" w:hAnsi="Times New Roman" w:cs="Times New Roman"/>
          <w:b/>
        </w:rPr>
      </w:pPr>
    </w:p>
    <w:p w:rsidR="00626F0D" w:rsidRPr="00626F0D" w:rsidRDefault="00626F0D" w:rsidP="00626F0D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626F0D">
        <w:rPr>
          <w:rFonts w:ascii="Times New Roman" w:hAnsi="Times New Roman" w:cs="Times New Roman"/>
          <w:b/>
        </w:rPr>
        <w:t>ЖУРНАЛ</w:t>
      </w:r>
    </w:p>
    <w:p w:rsidR="00626F0D" w:rsidRPr="00626F0D" w:rsidRDefault="00626F0D" w:rsidP="00626F0D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626F0D">
        <w:rPr>
          <w:rFonts w:ascii="Times New Roman" w:hAnsi="Times New Roman" w:cs="Times New Roman"/>
          <w:b/>
        </w:rPr>
        <w:t xml:space="preserve">регистрации уведомлений о возникшем конфликте </w:t>
      </w:r>
    </w:p>
    <w:p w:rsidR="00626F0D" w:rsidRPr="00626F0D" w:rsidRDefault="00626F0D" w:rsidP="00626F0D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626F0D">
        <w:rPr>
          <w:rFonts w:ascii="Times New Roman" w:hAnsi="Times New Roman" w:cs="Times New Roman"/>
          <w:b/>
        </w:rPr>
        <w:t>интересов  или о возможности его возникновения</w:t>
      </w:r>
    </w:p>
    <w:p w:rsidR="00626F0D" w:rsidRPr="00626F0D" w:rsidRDefault="00626F0D" w:rsidP="00626F0D">
      <w:pPr>
        <w:ind w:firstLine="708"/>
        <w:jc w:val="center"/>
        <w:rPr>
          <w:rFonts w:ascii="Times New Roman" w:hAnsi="Times New Roman" w:cs="Times New Roman"/>
          <w:b/>
        </w:rPr>
      </w:pP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</w:rPr>
      </w:pP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</w:rPr>
      </w:pPr>
      <w:r w:rsidRPr="00626F0D">
        <w:rPr>
          <w:rFonts w:ascii="Times New Roman" w:hAnsi="Times New Roman" w:cs="Times New Roman"/>
        </w:rPr>
        <w:t xml:space="preserve">Начат “_____ ” ___________ 20___ г. </w:t>
      </w: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</w:rPr>
      </w:pPr>
      <w:r w:rsidRPr="00626F0D">
        <w:rPr>
          <w:rFonts w:ascii="Times New Roman" w:hAnsi="Times New Roman" w:cs="Times New Roman"/>
        </w:rPr>
        <w:t xml:space="preserve">Окончен “_____ ” ___________ 20___ г. </w:t>
      </w: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</w:rPr>
      </w:pPr>
      <w:r w:rsidRPr="00626F0D">
        <w:rPr>
          <w:rFonts w:ascii="Times New Roman" w:hAnsi="Times New Roman" w:cs="Times New Roman"/>
        </w:rPr>
        <w:t>На листах ________</w:t>
      </w: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892"/>
        <w:gridCol w:w="1595"/>
        <w:gridCol w:w="1754"/>
        <w:gridCol w:w="1595"/>
        <w:gridCol w:w="1596"/>
      </w:tblGrid>
      <w:tr w:rsidR="00626F0D" w:rsidRPr="00626F0D" w:rsidTr="00166899">
        <w:tc>
          <w:tcPr>
            <w:tcW w:w="1595" w:type="dxa"/>
            <w:shd w:val="clear" w:color="auto" w:fill="auto"/>
          </w:tcPr>
          <w:p w:rsidR="00626F0D" w:rsidRPr="00626F0D" w:rsidRDefault="00626F0D" w:rsidP="00166899">
            <w:pPr>
              <w:jc w:val="center"/>
              <w:rPr>
                <w:rFonts w:ascii="Times New Roman" w:hAnsi="Times New Roman" w:cs="Times New Roman"/>
              </w:rPr>
            </w:pPr>
            <w:r w:rsidRPr="00626F0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626F0D">
              <w:rPr>
                <w:rFonts w:ascii="Times New Roman" w:hAnsi="Times New Roman" w:cs="Times New Roman"/>
              </w:rPr>
              <w:t>п</w:t>
            </w:r>
            <w:proofErr w:type="spellEnd"/>
            <w:r w:rsidRPr="00626F0D">
              <w:rPr>
                <w:rFonts w:ascii="Times New Roman" w:hAnsi="Times New Roman" w:cs="Times New Roman"/>
              </w:rPr>
              <w:t>/</w:t>
            </w:r>
            <w:proofErr w:type="spellStart"/>
            <w:r w:rsidRPr="00626F0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626F0D" w:rsidRPr="00626F0D" w:rsidRDefault="00626F0D" w:rsidP="00166899">
            <w:pPr>
              <w:jc w:val="center"/>
              <w:rPr>
                <w:rFonts w:ascii="Times New Roman" w:hAnsi="Times New Roman" w:cs="Times New Roman"/>
              </w:rPr>
            </w:pPr>
            <w:r w:rsidRPr="00626F0D">
              <w:rPr>
                <w:rFonts w:ascii="Times New Roman" w:hAnsi="Times New Roman" w:cs="Times New Roman"/>
              </w:rPr>
              <w:t>Регистрационный номер уведомления</w:t>
            </w:r>
          </w:p>
        </w:tc>
        <w:tc>
          <w:tcPr>
            <w:tcW w:w="1595" w:type="dxa"/>
            <w:shd w:val="clear" w:color="auto" w:fill="auto"/>
          </w:tcPr>
          <w:p w:rsidR="00626F0D" w:rsidRPr="00626F0D" w:rsidRDefault="00626F0D" w:rsidP="00166899">
            <w:pPr>
              <w:jc w:val="center"/>
              <w:rPr>
                <w:rFonts w:ascii="Times New Roman" w:hAnsi="Times New Roman" w:cs="Times New Roman"/>
              </w:rPr>
            </w:pPr>
            <w:r w:rsidRPr="00626F0D">
              <w:rPr>
                <w:rFonts w:ascii="Times New Roman" w:hAnsi="Times New Roman" w:cs="Times New Roman"/>
              </w:rPr>
              <w:t>Дата внесения записи</w:t>
            </w:r>
          </w:p>
        </w:tc>
        <w:tc>
          <w:tcPr>
            <w:tcW w:w="1595" w:type="dxa"/>
            <w:shd w:val="clear" w:color="auto" w:fill="auto"/>
          </w:tcPr>
          <w:p w:rsidR="00626F0D" w:rsidRPr="00626F0D" w:rsidRDefault="00626F0D" w:rsidP="00166899">
            <w:pPr>
              <w:jc w:val="center"/>
              <w:rPr>
                <w:rFonts w:ascii="Times New Roman" w:hAnsi="Times New Roman" w:cs="Times New Roman"/>
              </w:rPr>
            </w:pPr>
            <w:r w:rsidRPr="00626F0D">
              <w:rPr>
                <w:rFonts w:ascii="Times New Roman" w:hAnsi="Times New Roman" w:cs="Times New Roman"/>
              </w:rPr>
              <w:t>Ф.И.О., должность, контактный телефон лица, замещающего муниципальную должность, подавшего уведомление</w:t>
            </w:r>
          </w:p>
        </w:tc>
        <w:tc>
          <w:tcPr>
            <w:tcW w:w="1595" w:type="dxa"/>
            <w:shd w:val="clear" w:color="auto" w:fill="auto"/>
          </w:tcPr>
          <w:p w:rsidR="00626F0D" w:rsidRPr="00626F0D" w:rsidRDefault="00626F0D" w:rsidP="00166899">
            <w:pPr>
              <w:jc w:val="center"/>
              <w:rPr>
                <w:rFonts w:ascii="Times New Roman" w:hAnsi="Times New Roman" w:cs="Times New Roman"/>
              </w:rPr>
            </w:pPr>
            <w:r w:rsidRPr="00626F0D">
              <w:rPr>
                <w:rFonts w:ascii="Times New Roman" w:hAnsi="Times New Roman" w:cs="Times New Roman"/>
              </w:rPr>
              <w:t>Ф.И.О. лица, принявшего уведомление, роспись</w:t>
            </w:r>
          </w:p>
        </w:tc>
        <w:tc>
          <w:tcPr>
            <w:tcW w:w="1596" w:type="dxa"/>
            <w:shd w:val="clear" w:color="auto" w:fill="auto"/>
          </w:tcPr>
          <w:p w:rsidR="00626F0D" w:rsidRPr="00626F0D" w:rsidRDefault="00626F0D" w:rsidP="00166899">
            <w:pPr>
              <w:jc w:val="center"/>
              <w:rPr>
                <w:rFonts w:ascii="Times New Roman" w:hAnsi="Times New Roman" w:cs="Times New Roman"/>
              </w:rPr>
            </w:pPr>
            <w:r w:rsidRPr="00626F0D">
              <w:rPr>
                <w:rFonts w:ascii="Times New Roman" w:hAnsi="Times New Roman" w:cs="Times New Roman"/>
              </w:rPr>
              <w:t>Сведения о принятом решении</w:t>
            </w:r>
          </w:p>
        </w:tc>
      </w:tr>
      <w:tr w:rsidR="00626F0D" w:rsidRPr="00626F0D" w:rsidTr="00166899">
        <w:tc>
          <w:tcPr>
            <w:tcW w:w="1595" w:type="dxa"/>
            <w:shd w:val="clear" w:color="auto" w:fill="auto"/>
          </w:tcPr>
          <w:p w:rsidR="00626F0D" w:rsidRPr="00626F0D" w:rsidRDefault="00626F0D" w:rsidP="001668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6F0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626F0D" w:rsidRPr="00626F0D" w:rsidRDefault="00626F0D" w:rsidP="001668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6F0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626F0D" w:rsidRPr="00626F0D" w:rsidRDefault="00626F0D" w:rsidP="001668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6F0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626F0D" w:rsidRPr="00626F0D" w:rsidRDefault="00626F0D" w:rsidP="001668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6F0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5" w:type="dxa"/>
            <w:shd w:val="clear" w:color="auto" w:fill="auto"/>
          </w:tcPr>
          <w:p w:rsidR="00626F0D" w:rsidRPr="00626F0D" w:rsidRDefault="00626F0D" w:rsidP="001668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6F0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626F0D" w:rsidRPr="00626F0D" w:rsidRDefault="00626F0D" w:rsidP="001668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6F0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26F0D" w:rsidRPr="00626F0D" w:rsidTr="00166899">
        <w:tc>
          <w:tcPr>
            <w:tcW w:w="1595" w:type="dxa"/>
            <w:shd w:val="clear" w:color="auto" w:fill="auto"/>
          </w:tcPr>
          <w:p w:rsidR="00626F0D" w:rsidRPr="00626F0D" w:rsidRDefault="00626F0D" w:rsidP="001668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626F0D" w:rsidRPr="00626F0D" w:rsidRDefault="00626F0D" w:rsidP="001668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626F0D" w:rsidRPr="00626F0D" w:rsidRDefault="00626F0D" w:rsidP="001668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626F0D" w:rsidRPr="00626F0D" w:rsidRDefault="00626F0D" w:rsidP="001668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626F0D" w:rsidRPr="00626F0D" w:rsidRDefault="00626F0D" w:rsidP="001668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  <w:shd w:val="clear" w:color="auto" w:fill="auto"/>
          </w:tcPr>
          <w:p w:rsidR="00626F0D" w:rsidRPr="00626F0D" w:rsidRDefault="00626F0D" w:rsidP="001668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26F0D" w:rsidRDefault="00626F0D" w:rsidP="00626F0D">
      <w:pPr>
        <w:ind w:firstLine="708"/>
        <w:jc w:val="both"/>
      </w:pPr>
    </w:p>
    <w:p w:rsidR="00743FA0" w:rsidRDefault="00743FA0" w:rsidP="00743FA0">
      <w:pPr>
        <w:rPr>
          <w:sz w:val="28"/>
          <w:szCs w:val="28"/>
        </w:rPr>
      </w:pPr>
    </w:p>
    <w:p w:rsidR="001E5EE4" w:rsidRPr="001E5EE4" w:rsidRDefault="001E5EE4" w:rsidP="001E5EE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E5EE4" w:rsidRPr="001E5EE4" w:rsidSect="00CA5B08">
      <w:pgSz w:w="11906" w:h="16838"/>
      <w:pgMar w:top="426" w:right="707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A25"/>
    <w:multiLevelType w:val="hybridMultilevel"/>
    <w:tmpl w:val="CD32AFC8"/>
    <w:lvl w:ilvl="0" w:tplc="10700A42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21905C1"/>
    <w:multiLevelType w:val="hybridMultilevel"/>
    <w:tmpl w:val="9A82166E"/>
    <w:lvl w:ilvl="0" w:tplc="DAC4396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A96EA0"/>
    <w:multiLevelType w:val="hybridMultilevel"/>
    <w:tmpl w:val="44C802EC"/>
    <w:lvl w:ilvl="0" w:tplc="106ECB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1770F"/>
    <w:multiLevelType w:val="hybridMultilevel"/>
    <w:tmpl w:val="AA40F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A0C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900716"/>
    <w:multiLevelType w:val="hybridMultilevel"/>
    <w:tmpl w:val="F394F4EA"/>
    <w:lvl w:ilvl="0" w:tplc="7162516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</w:lvl>
    <w:lvl w:ilvl="1" w:tplc="B690375E">
      <w:numFmt w:val="none"/>
      <w:lvlText w:val=""/>
      <w:lvlJc w:val="left"/>
      <w:pPr>
        <w:tabs>
          <w:tab w:val="num" w:pos="360"/>
        </w:tabs>
      </w:pPr>
    </w:lvl>
    <w:lvl w:ilvl="2" w:tplc="83D29920">
      <w:numFmt w:val="none"/>
      <w:lvlText w:val=""/>
      <w:lvlJc w:val="left"/>
      <w:pPr>
        <w:tabs>
          <w:tab w:val="num" w:pos="360"/>
        </w:tabs>
      </w:pPr>
    </w:lvl>
    <w:lvl w:ilvl="3" w:tplc="06ECDE4E">
      <w:numFmt w:val="none"/>
      <w:lvlText w:val=""/>
      <w:lvlJc w:val="left"/>
      <w:pPr>
        <w:tabs>
          <w:tab w:val="num" w:pos="360"/>
        </w:tabs>
      </w:pPr>
    </w:lvl>
    <w:lvl w:ilvl="4" w:tplc="DF2E8EEE">
      <w:numFmt w:val="none"/>
      <w:lvlText w:val=""/>
      <w:lvlJc w:val="left"/>
      <w:pPr>
        <w:tabs>
          <w:tab w:val="num" w:pos="360"/>
        </w:tabs>
      </w:pPr>
    </w:lvl>
    <w:lvl w:ilvl="5" w:tplc="BDA871FA">
      <w:numFmt w:val="none"/>
      <w:lvlText w:val=""/>
      <w:lvlJc w:val="left"/>
      <w:pPr>
        <w:tabs>
          <w:tab w:val="num" w:pos="360"/>
        </w:tabs>
      </w:pPr>
    </w:lvl>
    <w:lvl w:ilvl="6" w:tplc="1AEC2AB8">
      <w:numFmt w:val="none"/>
      <w:lvlText w:val=""/>
      <w:lvlJc w:val="left"/>
      <w:pPr>
        <w:tabs>
          <w:tab w:val="num" w:pos="360"/>
        </w:tabs>
      </w:pPr>
    </w:lvl>
    <w:lvl w:ilvl="7" w:tplc="5D6ED7C2">
      <w:numFmt w:val="none"/>
      <w:lvlText w:val=""/>
      <w:lvlJc w:val="left"/>
      <w:pPr>
        <w:tabs>
          <w:tab w:val="num" w:pos="360"/>
        </w:tabs>
      </w:pPr>
    </w:lvl>
    <w:lvl w:ilvl="8" w:tplc="D444F27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5E939F1"/>
    <w:multiLevelType w:val="hybridMultilevel"/>
    <w:tmpl w:val="25A6D418"/>
    <w:lvl w:ilvl="0" w:tplc="BD98E5D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7021B"/>
    <w:rsid w:val="00066401"/>
    <w:rsid w:val="000A51E0"/>
    <w:rsid w:val="000C71CC"/>
    <w:rsid w:val="000E5A10"/>
    <w:rsid w:val="00143024"/>
    <w:rsid w:val="0016427E"/>
    <w:rsid w:val="001D1D89"/>
    <w:rsid w:val="001E5EE4"/>
    <w:rsid w:val="00201DF3"/>
    <w:rsid w:val="00217F56"/>
    <w:rsid w:val="00230DF5"/>
    <w:rsid w:val="002571E6"/>
    <w:rsid w:val="0027009F"/>
    <w:rsid w:val="00273CFD"/>
    <w:rsid w:val="00274352"/>
    <w:rsid w:val="002B3F36"/>
    <w:rsid w:val="00301788"/>
    <w:rsid w:val="0030557F"/>
    <w:rsid w:val="003550D2"/>
    <w:rsid w:val="003876B1"/>
    <w:rsid w:val="00387C7A"/>
    <w:rsid w:val="003B2BC8"/>
    <w:rsid w:val="003C4437"/>
    <w:rsid w:val="003D707E"/>
    <w:rsid w:val="00424B99"/>
    <w:rsid w:val="00440724"/>
    <w:rsid w:val="0045040B"/>
    <w:rsid w:val="0046168E"/>
    <w:rsid w:val="00490693"/>
    <w:rsid w:val="004978EE"/>
    <w:rsid w:val="004B77EE"/>
    <w:rsid w:val="004F2F92"/>
    <w:rsid w:val="005158A2"/>
    <w:rsid w:val="00544554"/>
    <w:rsid w:val="00563798"/>
    <w:rsid w:val="005739AE"/>
    <w:rsid w:val="005D08FC"/>
    <w:rsid w:val="005F212A"/>
    <w:rsid w:val="00626F0D"/>
    <w:rsid w:val="00660A4E"/>
    <w:rsid w:val="006E0619"/>
    <w:rsid w:val="00720CE1"/>
    <w:rsid w:val="00743FA0"/>
    <w:rsid w:val="00762447"/>
    <w:rsid w:val="007F7151"/>
    <w:rsid w:val="00806773"/>
    <w:rsid w:val="00814B50"/>
    <w:rsid w:val="00832093"/>
    <w:rsid w:val="008422F1"/>
    <w:rsid w:val="0089169D"/>
    <w:rsid w:val="00897E47"/>
    <w:rsid w:val="008B3555"/>
    <w:rsid w:val="00941321"/>
    <w:rsid w:val="00986208"/>
    <w:rsid w:val="009A477F"/>
    <w:rsid w:val="009A787F"/>
    <w:rsid w:val="009B7101"/>
    <w:rsid w:val="009C1AB2"/>
    <w:rsid w:val="009C6C8B"/>
    <w:rsid w:val="00A21EA3"/>
    <w:rsid w:val="00A22A8D"/>
    <w:rsid w:val="00A7021B"/>
    <w:rsid w:val="00AA5162"/>
    <w:rsid w:val="00AB21A5"/>
    <w:rsid w:val="00AB238C"/>
    <w:rsid w:val="00B14E3C"/>
    <w:rsid w:val="00B3790D"/>
    <w:rsid w:val="00B605F0"/>
    <w:rsid w:val="00B70582"/>
    <w:rsid w:val="00B724CD"/>
    <w:rsid w:val="00BA1638"/>
    <w:rsid w:val="00BD6C3C"/>
    <w:rsid w:val="00C20876"/>
    <w:rsid w:val="00C247E0"/>
    <w:rsid w:val="00C37D1D"/>
    <w:rsid w:val="00C47A8C"/>
    <w:rsid w:val="00C7524A"/>
    <w:rsid w:val="00C93C3B"/>
    <w:rsid w:val="00CA5B08"/>
    <w:rsid w:val="00CA72AD"/>
    <w:rsid w:val="00CA73A3"/>
    <w:rsid w:val="00CE3730"/>
    <w:rsid w:val="00CF34B7"/>
    <w:rsid w:val="00CF408C"/>
    <w:rsid w:val="00D15E8E"/>
    <w:rsid w:val="00D91C14"/>
    <w:rsid w:val="00DA2275"/>
    <w:rsid w:val="00DC5750"/>
    <w:rsid w:val="00E0668D"/>
    <w:rsid w:val="00E11055"/>
    <w:rsid w:val="00E35229"/>
    <w:rsid w:val="00E72620"/>
    <w:rsid w:val="00E81C47"/>
    <w:rsid w:val="00EB4E20"/>
    <w:rsid w:val="00EC27BE"/>
    <w:rsid w:val="00F05ED6"/>
    <w:rsid w:val="00F11D6F"/>
    <w:rsid w:val="00F13317"/>
    <w:rsid w:val="00F56AE8"/>
    <w:rsid w:val="00F72C5F"/>
    <w:rsid w:val="00F74833"/>
    <w:rsid w:val="00F90021"/>
    <w:rsid w:val="00F94AB1"/>
    <w:rsid w:val="00FF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14"/>
  </w:style>
  <w:style w:type="paragraph" w:styleId="1">
    <w:name w:val="heading 1"/>
    <w:basedOn w:val="a"/>
    <w:next w:val="a"/>
    <w:link w:val="10"/>
    <w:uiPriority w:val="9"/>
    <w:qFormat/>
    <w:rsid w:val="00B14E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E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7021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2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2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021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702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702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western">
    <w:name w:val="western"/>
    <w:basedOn w:val="a"/>
    <w:rsid w:val="00A7021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21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CA5B08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paragraph" w:customStyle="1" w:styleId="11">
    <w:name w:val="Знак1 Знак Знак Знак Знак Знак Знак"/>
    <w:basedOn w:val="a"/>
    <w:rsid w:val="00743F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743FA0"/>
    <w:pPr>
      <w:ind w:left="720"/>
      <w:contextualSpacing/>
    </w:pPr>
  </w:style>
  <w:style w:type="paragraph" w:styleId="a7">
    <w:name w:val="Body Text"/>
    <w:basedOn w:val="a"/>
    <w:link w:val="a8"/>
    <w:rsid w:val="003B2B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3B2BC8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3B2BC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B2BC8"/>
    <w:rPr>
      <w:rFonts w:ascii="Arial" w:eastAsia="Times New Roman" w:hAnsi="Arial" w:cs="Times New Roman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C247E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247E0"/>
  </w:style>
  <w:style w:type="character" w:customStyle="1" w:styleId="10">
    <w:name w:val="Заголовок 1 Знак"/>
    <w:basedOn w:val="a0"/>
    <w:link w:val="1"/>
    <w:uiPriority w:val="9"/>
    <w:rsid w:val="00B14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4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1E5E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E5EE4"/>
  </w:style>
  <w:style w:type="character" w:customStyle="1" w:styleId="blk">
    <w:name w:val="blk"/>
    <w:basedOn w:val="a0"/>
    <w:rsid w:val="001E5EE4"/>
  </w:style>
  <w:style w:type="paragraph" w:customStyle="1" w:styleId="ConsNormal">
    <w:name w:val="ConsNormal"/>
    <w:rsid w:val="001E5E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rsid w:val="00FF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table" w:styleId="ac">
    <w:name w:val="Table Grid"/>
    <w:basedOn w:val="a1"/>
    <w:uiPriority w:val="59"/>
    <w:rsid w:val="00CA73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A6420-5588-4005-B13C-01CB1310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Q7</cp:lastModifiedBy>
  <cp:revision>53</cp:revision>
  <cp:lastPrinted>2016-05-08T08:56:00Z</cp:lastPrinted>
  <dcterms:created xsi:type="dcterms:W3CDTF">2014-02-19T09:45:00Z</dcterms:created>
  <dcterms:modified xsi:type="dcterms:W3CDTF">2020-12-26T09:51:00Z</dcterms:modified>
</cp:coreProperties>
</file>